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2E9A" w:rsidRDefault="006F2E9A" w:rsidP="006F2E9A">
      <w:pPr>
        <w:pStyle w:val="a5"/>
        <w:jc w:val="center"/>
        <w:rPr>
          <w:rStyle w:val="a3"/>
          <w:b/>
          <w:i w:val="0"/>
          <w:iCs/>
          <w:sz w:val="28"/>
          <w:szCs w:val="28"/>
        </w:rPr>
      </w:pPr>
      <w:r>
        <w:rPr>
          <w:rStyle w:val="a3"/>
          <w:b/>
          <w:iCs/>
          <w:sz w:val="28"/>
          <w:szCs w:val="28"/>
        </w:rPr>
        <w:t>ДОПОЛНИТЕЛЬНОЕ СОГЛАШЕНИЕ № 5</w:t>
      </w:r>
    </w:p>
    <w:p w:rsidR="006F2E9A" w:rsidRDefault="006F2E9A" w:rsidP="006F2E9A">
      <w:pPr>
        <w:pStyle w:val="a5"/>
        <w:jc w:val="center"/>
        <w:rPr>
          <w:rStyle w:val="a3"/>
          <w:iCs/>
          <w:sz w:val="28"/>
          <w:szCs w:val="28"/>
        </w:rPr>
      </w:pPr>
      <w:r>
        <w:rPr>
          <w:rStyle w:val="a3"/>
          <w:b/>
          <w:iCs/>
          <w:sz w:val="28"/>
          <w:szCs w:val="28"/>
        </w:rPr>
        <w:t xml:space="preserve">к Коллективному договору </w:t>
      </w:r>
      <w:r>
        <w:rPr>
          <w:rStyle w:val="a3"/>
          <w:iCs/>
          <w:sz w:val="28"/>
          <w:szCs w:val="28"/>
        </w:rPr>
        <w:t xml:space="preserve">МБОУ «СОШ № 13» </w:t>
      </w:r>
      <w:proofErr w:type="spellStart"/>
      <w:r>
        <w:rPr>
          <w:rStyle w:val="a3"/>
          <w:iCs/>
          <w:sz w:val="28"/>
          <w:szCs w:val="28"/>
        </w:rPr>
        <w:t>г.Альметьевска</w:t>
      </w:r>
      <w:proofErr w:type="spellEnd"/>
      <w:r>
        <w:rPr>
          <w:rStyle w:val="a3"/>
          <w:iCs/>
          <w:sz w:val="28"/>
          <w:szCs w:val="28"/>
        </w:rPr>
        <w:t xml:space="preserve"> </w:t>
      </w:r>
    </w:p>
    <w:p w:rsidR="006F2E9A" w:rsidRDefault="006F2E9A" w:rsidP="006F2E9A">
      <w:pPr>
        <w:pStyle w:val="a5"/>
        <w:jc w:val="center"/>
        <w:rPr>
          <w:rStyle w:val="a3"/>
          <w:b/>
          <w:iCs/>
          <w:sz w:val="28"/>
          <w:szCs w:val="28"/>
        </w:rPr>
      </w:pPr>
      <w:r>
        <w:rPr>
          <w:rStyle w:val="a3"/>
          <w:b/>
          <w:iCs/>
          <w:sz w:val="28"/>
          <w:szCs w:val="28"/>
        </w:rPr>
        <w:t>на 2021-2024 годы</w:t>
      </w:r>
    </w:p>
    <w:p w:rsidR="006F2E9A" w:rsidRDefault="006F2E9A" w:rsidP="006F2E9A">
      <w:pPr>
        <w:pStyle w:val="a5"/>
        <w:jc w:val="center"/>
        <w:rPr>
          <w:rStyle w:val="a3"/>
          <w:b/>
          <w:iCs/>
          <w:sz w:val="28"/>
          <w:szCs w:val="28"/>
        </w:rPr>
      </w:pPr>
    </w:p>
    <w:p w:rsidR="006F2E9A" w:rsidRDefault="006F2E9A" w:rsidP="006F2E9A">
      <w:pPr>
        <w:pStyle w:val="a5"/>
        <w:jc w:val="center"/>
        <w:rPr>
          <w:rStyle w:val="a3"/>
          <w:b/>
          <w:i w:val="0"/>
          <w:iCs/>
          <w:sz w:val="28"/>
          <w:szCs w:val="28"/>
        </w:rPr>
      </w:pPr>
    </w:p>
    <w:p w:rsidR="006F2E9A" w:rsidRDefault="006F2E9A" w:rsidP="006F2E9A">
      <w:pPr>
        <w:pStyle w:val="a5"/>
        <w:jc w:val="both"/>
        <w:rPr>
          <w:rStyle w:val="a3"/>
          <w:b/>
          <w:i w:val="0"/>
          <w:iCs/>
          <w:sz w:val="28"/>
          <w:szCs w:val="28"/>
        </w:rPr>
      </w:pPr>
      <w:r>
        <w:rPr>
          <w:rStyle w:val="a3"/>
          <w:b/>
          <w:iCs/>
          <w:sz w:val="28"/>
          <w:szCs w:val="28"/>
        </w:rPr>
        <w:t>Дополнительное соглашение к Коллективному договору прошел уведомительную регистрацию:</w:t>
      </w:r>
    </w:p>
    <w:p w:rsidR="006F2E9A" w:rsidRDefault="006F2E9A" w:rsidP="006F2E9A">
      <w:pPr>
        <w:pStyle w:val="a5"/>
        <w:jc w:val="both"/>
        <w:rPr>
          <w:rStyle w:val="a3"/>
          <w:b/>
          <w:i w:val="0"/>
          <w:iCs/>
          <w:sz w:val="28"/>
          <w:szCs w:val="28"/>
        </w:rPr>
      </w:pPr>
      <w:r>
        <w:rPr>
          <w:rStyle w:val="a3"/>
          <w:b/>
          <w:iCs/>
          <w:sz w:val="28"/>
          <w:szCs w:val="28"/>
        </w:rPr>
        <w:t xml:space="preserve">в ГКУ </w:t>
      </w:r>
      <w:proofErr w:type="gramStart"/>
      <w:r>
        <w:rPr>
          <w:rStyle w:val="a3"/>
          <w:b/>
          <w:iCs/>
          <w:sz w:val="28"/>
          <w:szCs w:val="28"/>
        </w:rPr>
        <w:t>« Центр</w:t>
      </w:r>
      <w:proofErr w:type="gramEnd"/>
      <w:r>
        <w:rPr>
          <w:rStyle w:val="a3"/>
          <w:b/>
          <w:iCs/>
          <w:sz w:val="28"/>
          <w:szCs w:val="28"/>
        </w:rPr>
        <w:t xml:space="preserve"> занятости населения  г. Альметьевска»</w:t>
      </w:r>
    </w:p>
    <w:p w:rsidR="006F2E9A" w:rsidRDefault="00156A5B" w:rsidP="006F2E9A">
      <w:pPr>
        <w:pStyle w:val="a5"/>
        <w:jc w:val="both"/>
        <w:rPr>
          <w:rStyle w:val="a3"/>
          <w:b/>
          <w:i w:val="0"/>
          <w:iCs/>
          <w:sz w:val="28"/>
          <w:szCs w:val="28"/>
        </w:rPr>
      </w:pPr>
      <w:r>
        <w:rPr>
          <w:rStyle w:val="a3"/>
          <w:b/>
          <w:iCs/>
          <w:sz w:val="28"/>
          <w:szCs w:val="28"/>
        </w:rPr>
        <w:t xml:space="preserve">Регистрационный № </w:t>
      </w:r>
      <w:proofErr w:type="gramStart"/>
      <w:r>
        <w:rPr>
          <w:rStyle w:val="a3"/>
          <w:b/>
          <w:iCs/>
          <w:sz w:val="28"/>
          <w:szCs w:val="28"/>
        </w:rPr>
        <w:t xml:space="preserve">107 </w:t>
      </w:r>
      <w:r w:rsidR="006F2E9A">
        <w:rPr>
          <w:rStyle w:val="a3"/>
          <w:b/>
          <w:iCs/>
          <w:sz w:val="28"/>
          <w:szCs w:val="28"/>
        </w:rPr>
        <w:t xml:space="preserve"> от</w:t>
      </w:r>
      <w:proofErr w:type="gramEnd"/>
      <w:r>
        <w:rPr>
          <w:rStyle w:val="a3"/>
          <w:b/>
          <w:iCs/>
          <w:sz w:val="28"/>
          <w:szCs w:val="28"/>
        </w:rPr>
        <w:t xml:space="preserve"> 9 февраля </w:t>
      </w:r>
      <w:r w:rsidR="006F2E9A">
        <w:rPr>
          <w:rStyle w:val="a3"/>
          <w:b/>
          <w:iCs/>
          <w:sz w:val="28"/>
          <w:szCs w:val="28"/>
        </w:rPr>
        <w:t>2023г.</w:t>
      </w:r>
    </w:p>
    <w:p w:rsidR="006F2E9A" w:rsidRDefault="006F2E9A" w:rsidP="006F2E9A">
      <w:pPr>
        <w:pStyle w:val="a5"/>
        <w:jc w:val="both"/>
        <w:rPr>
          <w:rStyle w:val="a3"/>
          <w:b/>
          <w:i w:val="0"/>
          <w:iCs/>
          <w:sz w:val="28"/>
          <w:szCs w:val="28"/>
        </w:rPr>
      </w:pPr>
    </w:p>
    <w:p w:rsidR="006F2E9A" w:rsidRDefault="006F2E9A" w:rsidP="006F2E9A">
      <w:pPr>
        <w:pStyle w:val="a5"/>
        <w:jc w:val="both"/>
        <w:rPr>
          <w:rStyle w:val="a3"/>
          <w:b/>
          <w:i w:val="0"/>
          <w:iCs/>
          <w:sz w:val="28"/>
          <w:szCs w:val="28"/>
        </w:rPr>
      </w:pPr>
      <w:r>
        <w:rPr>
          <w:rStyle w:val="a3"/>
          <w:b/>
          <w:iCs/>
          <w:sz w:val="28"/>
          <w:szCs w:val="28"/>
        </w:rPr>
        <w:t>Регист</w:t>
      </w:r>
      <w:r w:rsidR="00156A5B">
        <w:rPr>
          <w:rStyle w:val="a3"/>
          <w:b/>
          <w:iCs/>
          <w:sz w:val="28"/>
          <w:szCs w:val="28"/>
        </w:rPr>
        <w:t>ратор начальник отдела Бакирова А.В.</w:t>
      </w:r>
      <w:r>
        <w:rPr>
          <w:rStyle w:val="a3"/>
          <w:b/>
          <w:iCs/>
          <w:sz w:val="28"/>
          <w:szCs w:val="28"/>
        </w:rPr>
        <w:t xml:space="preserve">   </w:t>
      </w:r>
    </w:p>
    <w:p w:rsidR="006F2E9A" w:rsidRDefault="006F2E9A" w:rsidP="006F2E9A">
      <w:pPr>
        <w:pStyle w:val="a5"/>
        <w:jc w:val="both"/>
        <w:rPr>
          <w:rStyle w:val="a3"/>
          <w:b/>
          <w:i w:val="0"/>
          <w:iCs/>
          <w:sz w:val="28"/>
          <w:szCs w:val="28"/>
        </w:rPr>
      </w:pPr>
      <w:r>
        <w:rPr>
          <w:rStyle w:val="a3"/>
          <w:b/>
          <w:iCs/>
          <w:sz w:val="28"/>
          <w:szCs w:val="28"/>
        </w:rPr>
        <w:t xml:space="preserve">                                                                                            (должность, Ф.И.О.)                           </w:t>
      </w:r>
    </w:p>
    <w:p w:rsidR="006F2E9A" w:rsidRDefault="006F2E9A" w:rsidP="006F2E9A">
      <w:pPr>
        <w:pStyle w:val="a5"/>
        <w:jc w:val="both"/>
        <w:rPr>
          <w:rStyle w:val="a3"/>
          <w:b/>
          <w:i w:val="0"/>
          <w:iCs/>
          <w:sz w:val="28"/>
          <w:szCs w:val="28"/>
        </w:rPr>
      </w:pPr>
    </w:p>
    <w:p w:rsidR="006F2E9A" w:rsidRDefault="006F2E9A" w:rsidP="006F2E9A">
      <w:pPr>
        <w:pStyle w:val="a5"/>
        <w:jc w:val="both"/>
        <w:rPr>
          <w:rStyle w:val="a3"/>
          <w:b/>
          <w:iCs/>
          <w:sz w:val="28"/>
          <w:szCs w:val="28"/>
        </w:rPr>
      </w:pPr>
      <w:r>
        <w:rPr>
          <w:rStyle w:val="a3"/>
          <w:b/>
          <w:iCs/>
          <w:sz w:val="28"/>
          <w:szCs w:val="28"/>
        </w:rPr>
        <w:t xml:space="preserve"> В </w:t>
      </w:r>
      <w:proofErr w:type="spellStart"/>
      <w:r>
        <w:rPr>
          <w:rStyle w:val="a3"/>
          <w:b/>
          <w:iCs/>
          <w:sz w:val="28"/>
          <w:szCs w:val="28"/>
        </w:rPr>
        <w:t>Альметьевской</w:t>
      </w:r>
      <w:proofErr w:type="spellEnd"/>
      <w:r>
        <w:rPr>
          <w:rStyle w:val="a3"/>
          <w:b/>
          <w:iCs/>
          <w:sz w:val="28"/>
          <w:szCs w:val="28"/>
        </w:rPr>
        <w:t xml:space="preserve"> </w:t>
      </w:r>
      <w:proofErr w:type="gramStart"/>
      <w:r>
        <w:rPr>
          <w:rStyle w:val="a3"/>
          <w:b/>
          <w:iCs/>
          <w:sz w:val="28"/>
          <w:szCs w:val="28"/>
        </w:rPr>
        <w:t>территориальной  организацией</w:t>
      </w:r>
      <w:proofErr w:type="gramEnd"/>
      <w:r>
        <w:rPr>
          <w:rStyle w:val="a3"/>
          <w:b/>
          <w:iCs/>
          <w:sz w:val="28"/>
          <w:szCs w:val="28"/>
        </w:rPr>
        <w:t xml:space="preserve"> Общероссийского Профсоюза образования </w:t>
      </w:r>
    </w:p>
    <w:p w:rsidR="00156A5B" w:rsidRDefault="00156A5B" w:rsidP="006F2E9A">
      <w:pPr>
        <w:pStyle w:val="a5"/>
        <w:jc w:val="both"/>
        <w:rPr>
          <w:rStyle w:val="a3"/>
          <w:b/>
          <w:iCs/>
          <w:sz w:val="28"/>
          <w:szCs w:val="28"/>
        </w:rPr>
      </w:pPr>
    </w:p>
    <w:p w:rsidR="006F2E9A" w:rsidRDefault="00156A5B" w:rsidP="006F2E9A">
      <w:pPr>
        <w:pStyle w:val="a5"/>
        <w:jc w:val="both"/>
        <w:rPr>
          <w:rStyle w:val="a3"/>
          <w:b/>
          <w:i w:val="0"/>
          <w:iCs/>
          <w:sz w:val="28"/>
          <w:szCs w:val="28"/>
        </w:rPr>
      </w:pPr>
      <w:r>
        <w:rPr>
          <w:rStyle w:val="a3"/>
          <w:b/>
          <w:iCs/>
          <w:sz w:val="28"/>
          <w:szCs w:val="28"/>
        </w:rPr>
        <w:t>Регистрационный № б/</w:t>
      </w:r>
      <w:proofErr w:type="gramStart"/>
      <w:r>
        <w:rPr>
          <w:rStyle w:val="a3"/>
          <w:b/>
          <w:iCs/>
          <w:sz w:val="28"/>
          <w:szCs w:val="28"/>
        </w:rPr>
        <w:t>н</w:t>
      </w:r>
      <w:r w:rsidR="006F2E9A">
        <w:rPr>
          <w:rStyle w:val="a3"/>
          <w:b/>
          <w:iCs/>
          <w:sz w:val="28"/>
          <w:szCs w:val="28"/>
        </w:rPr>
        <w:t xml:space="preserve">  от</w:t>
      </w:r>
      <w:proofErr w:type="gramEnd"/>
      <w:r w:rsidR="006F2E9A">
        <w:rPr>
          <w:rStyle w:val="a3"/>
          <w:b/>
          <w:iCs/>
          <w:sz w:val="28"/>
          <w:szCs w:val="28"/>
        </w:rPr>
        <w:t xml:space="preserve"> </w:t>
      </w:r>
      <w:r>
        <w:rPr>
          <w:rStyle w:val="a3"/>
          <w:b/>
          <w:iCs/>
          <w:sz w:val="28"/>
          <w:szCs w:val="28"/>
        </w:rPr>
        <w:t xml:space="preserve"> 9 февраля </w:t>
      </w:r>
      <w:r w:rsidR="006F2E9A">
        <w:rPr>
          <w:rStyle w:val="a3"/>
          <w:b/>
          <w:iCs/>
          <w:sz w:val="28"/>
          <w:szCs w:val="28"/>
        </w:rPr>
        <w:t>2023г</w:t>
      </w:r>
    </w:p>
    <w:p w:rsidR="006F2E9A" w:rsidRDefault="006F2E9A" w:rsidP="006F2E9A">
      <w:pPr>
        <w:pStyle w:val="a5"/>
        <w:jc w:val="both"/>
        <w:rPr>
          <w:rStyle w:val="a3"/>
          <w:b/>
          <w:iCs/>
          <w:sz w:val="28"/>
          <w:szCs w:val="28"/>
        </w:rPr>
      </w:pPr>
      <w:r>
        <w:rPr>
          <w:rStyle w:val="a3"/>
          <w:b/>
          <w:iCs/>
          <w:sz w:val="28"/>
          <w:szCs w:val="28"/>
        </w:rPr>
        <w:t xml:space="preserve">Председатель СПО  </w:t>
      </w:r>
      <w:r w:rsidR="00156A5B">
        <w:rPr>
          <w:rStyle w:val="a3"/>
          <w:b/>
          <w:iCs/>
          <w:sz w:val="28"/>
          <w:szCs w:val="28"/>
        </w:rPr>
        <w:t xml:space="preserve"> учреждений образования </w:t>
      </w:r>
      <w:proofErr w:type="spellStart"/>
      <w:r>
        <w:rPr>
          <w:rStyle w:val="a3"/>
          <w:b/>
          <w:iCs/>
          <w:sz w:val="28"/>
          <w:szCs w:val="28"/>
        </w:rPr>
        <w:t>Хайрутдинов</w:t>
      </w:r>
      <w:proofErr w:type="spellEnd"/>
      <w:r>
        <w:rPr>
          <w:rStyle w:val="a3"/>
          <w:b/>
          <w:iCs/>
          <w:sz w:val="28"/>
          <w:szCs w:val="28"/>
        </w:rPr>
        <w:t xml:space="preserve"> А.Х</w:t>
      </w:r>
    </w:p>
    <w:p w:rsidR="006F2E9A" w:rsidRDefault="006F2E9A" w:rsidP="006F2E9A">
      <w:pPr>
        <w:pStyle w:val="a5"/>
        <w:jc w:val="both"/>
        <w:rPr>
          <w:rStyle w:val="a3"/>
          <w:b/>
          <w:i w:val="0"/>
          <w:iCs/>
          <w:sz w:val="28"/>
          <w:szCs w:val="28"/>
        </w:rPr>
      </w:pPr>
      <w:r>
        <w:rPr>
          <w:rStyle w:val="a3"/>
          <w:b/>
          <w:iCs/>
          <w:sz w:val="28"/>
          <w:szCs w:val="28"/>
        </w:rPr>
        <w:t xml:space="preserve">М.П. </w:t>
      </w:r>
    </w:p>
    <w:p w:rsidR="00156A5B" w:rsidRDefault="00156A5B" w:rsidP="006F2E9A">
      <w:pPr>
        <w:jc w:val="both"/>
        <w:rPr>
          <w:rStyle w:val="a3"/>
          <w:b/>
          <w:iCs/>
          <w:sz w:val="28"/>
          <w:szCs w:val="28"/>
        </w:rPr>
      </w:pPr>
    </w:p>
    <w:p w:rsidR="006F2E9A" w:rsidRDefault="006F2E9A" w:rsidP="006F2E9A">
      <w:pPr>
        <w:jc w:val="both"/>
      </w:pPr>
      <w:r>
        <w:rPr>
          <w:rStyle w:val="a3"/>
          <w:b/>
          <w:iCs/>
          <w:sz w:val="28"/>
          <w:szCs w:val="28"/>
        </w:rPr>
        <w:t xml:space="preserve">Дополнительное Соглашение № 5 к Коллективному договору </w:t>
      </w:r>
      <w:proofErr w:type="gramStart"/>
      <w:r>
        <w:rPr>
          <w:rStyle w:val="a3"/>
          <w:b/>
          <w:iCs/>
          <w:sz w:val="28"/>
          <w:szCs w:val="28"/>
        </w:rPr>
        <w:t>на  2021</w:t>
      </w:r>
      <w:proofErr w:type="gramEnd"/>
      <w:r>
        <w:rPr>
          <w:rStyle w:val="a3"/>
          <w:b/>
          <w:iCs/>
          <w:sz w:val="28"/>
          <w:szCs w:val="28"/>
        </w:rPr>
        <w:t xml:space="preserve">-2024гг. </w:t>
      </w:r>
      <w:r>
        <w:rPr>
          <w:rFonts w:ascii="Times New Roman" w:hAnsi="Times New Roman" w:cs="Times New Roman"/>
          <w:b/>
          <w:iCs/>
          <w:sz w:val="28"/>
          <w:szCs w:val="28"/>
        </w:rPr>
        <w:t>принято на собрание трудового коллектива  «06» февраля 2023 г.</w:t>
      </w:r>
    </w:p>
    <w:p w:rsidR="006F2E9A" w:rsidRDefault="006F2E9A" w:rsidP="006F2E9A">
      <w:pPr>
        <w:jc w:val="both"/>
        <w:rPr>
          <w:rFonts w:ascii="Times New Roman" w:hAnsi="Times New Roman" w:cs="Times New Roman"/>
          <w:b/>
          <w:sz w:val="28"/>
          <w:szCs w:val="28"/>
        </w:rPr>
      </w:pPr>
    </w:p>
    <w:p w:rsidR="006F2E9A" w:rsidRDefault="006F2E9A" w:rsidP="006F2E9A">
      <w:pPr>
        <w:jc w:val="both"/>
        <w:rPr>
          <w:rFonts w:ascii="Times New Roman" w:hAnsi="Times New Roman" w:cs="Times New Roman"/>
          <w:b/>
          <w:sz w:val="28"/>
          <w:szCs w:val="28"/>
        </w:rPr>
      </w:pPr>
    </w:p>
    <w:p w:rsidR="006F2E9A" w:rsidRDefault="006F2E9A" w:rsidP="006F2E9A">
      <w:pPr>
        <w:jc w:val="both"/>
        <w:rPr>
          <w:rFonts w:ascii="Times New Roman" w:hAnsi="Times New Roman" w:cs="Times New Roman"/>
          <w:b/>
          <w:sz w:val="28"/>
          <w:szCs w:val="28"/>
        </w:rPr>
      </w:pPr>
      <w:r>
        <w:rPr>
          <w:rFonts w:ascii="Times New Roman" w:hAnsi="Times New Roman" w:cs="Times New Roman"/>
          <w:b/>
          <w:sz w:val="28"/>
          <w:szCs w:val="28"/>
        </w:rPr>
        <w:t xml:space="preserve">Директор школы                          Председатель профсоюзной организации                                                                                              </w:t>
      </w:r>
    </w:p>
    <w:p w:rsidR="006F2E9A" w:rsidRDefault="006F2E9A" w:rsidP="006F2E9A">
      <w:pPr>
        <w:jc w:val="both"/>
        <w:rPr>
          <w:rFonts w:ascii="Times New Roman" w:hAnsi="Times New Roman" w:cs="Times New Roman"/>
          <w:b/>
          <w:sz w:val="28"/>
          <w:szCs w:val="28"/>
        </w:rPr>
      </w:pPr>
      <w:r>
        <w:rPr>
          <w:rFonts w:ascii="Times New Roman" w:hAnsi="Times New Roman" w:cs="Times New Roman"/>
          <w:b/>
          <w:sz w:val="28"/>
          <w:szCs w:val="28"/>
        </w:rPr>
        <w:t xml:space="preserve">Г.Н. Азизова        </w:t>
      </w:r>
      <w:r w:rsidR="00156A5B">
        <w:rPr>
          <w:rFonts w:ascii="Times New Roman" w:hAnsi="Times New Roman" w:cs="Times New Roman"/>
          <w:b/>
          <w:sz w:val="28"/>
          <w:szCs w:val="28"/>
        </w:rPr>
        <w:t xml:space="preserve">                           </w:t>
      </w:r>
      <w:r>
        <w:rPr>
          <w:rFonts w:ascii="Times New Roman" w:hAnsi="Times New Roman" w:cs="Times New Roman"/>
          <w:b/>
          <w:sz w:val="28"/>
          <w:szCs w:val="28"/>
        </w:rPr>
        <w:t xml:space="preserve">И.Н. </w:t>
      </w:r>
      <w:proofErr w:type="spellStart"/>
      <w:r>
        <w:rPr>
          <w:rFonts w:ascii="Times New Roman" w:hAnsi="Times New Roman" w:cs="Times New Roman"/>
          <w:b/>
          <w:sz w:val="28"/>
          <w:szCs w:val="28"/>
        </w:rPr>
        <w:t>Мачульская</w:t>
      </w:r>
      <w:proofErr w:type="spellEnd"/>
    </w:p>
    <w:p w:rsidR="006F2E9A" w:rsidRDefault="006F2E9A" w:rsidP="006F2E9A">
      <w:pPr>
        <w:pStyle w:val="a5"/>
        <w:rPr>
          <w:rStyle w:val="a3"/>
          <w:i w:val="0"/>
          <w:iCs/>
        </w:rPr>
      </w:pPr>
    </w:p>
    <w:p w:rsidR="00156A5B" w:rsidRDefault="00156A5B" w:rsidP="006F2E9A">
      <w:pPr>
        <w:pStyle w:val="a5"/>
        <w:rPr>
          <w:rStyle w:val="a3"/>
          <w:i w:val="0"/>
          <w:iCs/>
        </w:rPr>
      </w:pPr>
    </w:p>
    <w:p w:rsidR="00156A5B" w:rsidRDefault="00156A5B" w:rsidP="006F2E9A">
      <w:pPr>
        <w:pStyle w:val="a5"/>
        <w:rPr>
          <w:rStyle w:val="a3"/>
          <w:i w:val="0"/>
          <w:iCs/>
        </w:rPr>
      </w:pPr>
    </w:p>
    <w:p w:rsidR="00156A5B" w:rsidRDefault="00156A5B" w:rsidP="006F2E9A">
      <w:pPr>
        <w:pStyle w:val="a5"/>
        <w:rPr>
          <w:rStyle w:val="a3"/>
          <w:i w:val="0"/>
          <w:iCs/>
        </w:rPr>
      </w:pPr>
      <w:bookmarkStart w:id="0" w:name="_GoBack"/>
      <w:bookmarkEnd w:id="0"/>
    </w:p>
    <w:p w:rsidR="006F2E9A" w:rsidRDefault="006F2E9A" w:rsidP="006F2E9A">
      <w:pPr>
        <w:pStyle w:val="a5"/>
        <w:rPr>
          <w:rStyle w:val="a3"/>
          <w:b/>
          <w:i w:val="0"/>
          <w:iCs/>
          <w:sz w:val="28"/>
          <w:szCs w:val="28"/>
        </w:rPr>
      </w:pPr>
    </w:p>
    <w:p w:rsidR="006F2E9A" w:rsidRDefault="006F2E9A" w:rsidP="006F2E9A">
      <w:pPr>
        <w:pStyle w:val="a5"/>
        <w:rPr>
          <w:rStyle w:val="a3"/>
          <w:b/>
          <w:i w:val="0"/>
          <w:iCs/>
          <w:sz w:val="28"/>
          <w:szCs w:val="28"/>
        </w:rPr>
      </w:pPr>
    </w:p>
    <w:p w:rsidR="006F2E9A" w:rsidRDefault="006F2E9A" w:rsidP="006F2E9A">
      <w:pPr>
        <w:pStyle w:val="a5"/>
        <w:rPr>
          <w:rStyle w:val="a3"/>
          <w:b/>
          <w:i w:val="0"/>
          <w:iCs/>
          <w:sz w:val="28"/>
          <w:szCs w:val="28"/>
        </w:rPr>
      </w:pPr>
    </w:p>
    <w:p w:rsidR="006F2E9A" w:rsidRDefault="006F2E9A" w:rsidP="006F2E9A">
      <w:pPr>
        <w:pStyle w:val="a5"/>
        <w:rPr>
          <w:rStyle w:val="a3"/>
          <w:b/>
          <w:i w:val="0"/>
          <w:iCs/>
          <w:sz w:val="28"/>
          <w:szCs w:val="28"/>
        </w:rPr>
      </w:pPr>
    </w:p>
    <w:p w:rsidR="006F2E9A" w:rsidRDefault="006F2E9A" w:rsidP="006F2E9A">
      <w:pPr>
        <w:pStyle w:val="a5"/>
        <w:rPr>
          <w:rStyle w:val="a3"/>
          <w:b/>
          <w:i w:val="0"/>
          <w:iCs/>
          <w:sz w:val="28"/>
          <w:szCs w:val="28"/>
        </w:rPr>
      </w:pPr>
    </w:p>
    <w:p w:rsidR="006F2E9A" w:rsidRDefault="006F2E9A" w:rsidP="006F2E9A">
      <w:pPr>
        <w:pStyle w:val="a5"/>
        <w:rPr>
          <w:rStyle w:val="a3"/>
          <w:b/>
          <w:i w:val="0"/>
          <w:iCs/>
          <w:sz w:val="28"/>
          <w:szCs w:val="28"/>
        </w:rPr>
      </w:pPr>
    </w:p>
    <w:p w:rsidR="006F2E9A" w:rsidRDefault="006F2E9A" w:rsidP="006F2E9A">
      <w:pPr>
        <w:pStyle w:val="a5"/>
        <w:rPr>
          <w:rStyle w:val="a3"/>
          <w:b/>
          <w:i w:val="0"/>
          <w:iCs/>
          <w:sz w:val="28"/>
          <w:szCs w:val="28"/>
        </w:rPr>
      </w:pPr>
    </w:p>
    <w:p w:rsidR="006F2E9A" w:rsidRDefault="006F2E9A" w:rsidP="006F2E9A">
      <w:pPr>
        <w:pStyle w:val="a5"/>
        <w:rPr>
          <w:rStyle w:val="a3"/>
          <w:b/>
          <w:i w:val="0"/>
          <w:iCs/>
          <w:sz w:val="28"/>
          <w:szCs w:val="28"/>
        </w:rPr>
      </w:pPr>
    </w:p>
    <w:p w:rsidR="006F2E9A" w:rsidRDefault="006F2E9A" w:rsidP="006F2E9A">
      <w:pPr>
        <w:pStyle w:val="a5"/>
        <w:rPr>
          <w:rStyle w:val="a3"/>
          <w:b/>
          <w:i w:val="0"/>
          <w:iCs/>
          <w:sz w:val="28"/>
          <w:szCs w:val="28"/>
        </w:rPr>
      </w:pPr>
    </w:p>
    <w:p w:rsidR="00156A5B" w:rsidRDefault="00156A5B" w:rsidP="006F2E9A">
      <w:pPr>
        <w:pStyle w:val="a5"/>
        <w:rPr>
          <w:rStyle w:val="a3"/>
          <w:b/>
          <w:i w:val="0"/>
          <w:iCs/>
          <w:sz w:val="28"/>
          <w:szCs w:val="28"/>
        </w:rPr>
      </w:pPr>
    </w:p>
    <w:p w:rsidR="006F2E9A" w:rsidRDefault="006F2E9A" w:rsidP="006F2E9A">
      <w:pPr>
        <w:pStyle w:val="a5"/>
        <w:jc w:val="both"/>
        <w:rPr>
          <w:rStyle w:val="a3"/>
          <w:b/>
          <w:i w:val="0"/>
          <w:iCs/>
          <w:sz w:val="28"/>
          <w:szCs w:val="28"/>
        </w:rPr>
      </w:pPr>
    </w:p>
    <w:p w:rsidR="006F2E9A" w:rsidRDefault="006F2E9A" w:rsidP="006F2E9A">
      <w:pPr>
        <w:pStyle w:val="3"/>
        <w:spacing w:after="0"/>
        <w:ind w:firstLine="426"/>
        <w:contextualSpacing/>
        <w:jc w:val="both"/>
        <w:outlineLvl w:val="0"/>
        <w:rPr>
          <w:bCs/>
        </w:rPr>
      </w:pPr>
      <w:r>
        <w:rPr>
          <w:bCs/>
          <w:sz w:val="28"/>
          <w:szCs w:val="28"/>
        </w:rPr>
        <w:lastRenderedPageBreak/>
        <w:t xml:space="preserve">В РАЗДЕЛ XI. Коллективного договора «ОХРАНА ТРУДА И ЗДОРОВЬЯ» </w:t>
      </w:r>
      <w:r>
        <w:rPr>
          <w:bCs/>
          <w:sz w:val="28"/>
          <w:szCs w:val="28"/>
          <w:u w:val="single"/>
        </w:rPr>
        <w:t xml:space="preserve">в дополнительном соглашении в редакции </w:t>
      </w:r>
      <w:proofErr w:type="gramStart"/>
      <w:r>
        <w:rPr>
          <w:bCs/>
          <w:sz w:val="28"/>
          <w:szCs w:val="28"/>
          <w:u w:val="single"/>
        </w:rPr>
        <w:t>№  2</w:t>
      </w:r>
      <w:proofErr w:type="gramEnd"/>
      <w:r>
        <w:rPr>
          <w:bCs/>
          <w:sz w:val="28"/>
          <w:szCs w:val="28"/>
          <w:u w:val="single"/>
        </w:rPr>
        <w:t xml:space="preserve"> от 2022 года</w:t>
      </w:r>
      <w:r>
        <w:rPr>
          <w:bCs/>
          <w:sz w:val="28"/>
          <w:szCs w:val="28"/>
        </w:rPr>
        <w:t xml:space="preserve">  внести  следующие изменения:</w:t>
      </w:r>
    </w:p>
    <w:p w:rsidR="006F2E9A" w:rsidRDefault="006F2E9A" w:rsidP="006F2E9A">
      <w:pPr>
        <w:pStyle w:val="3"/>
        <w:spacing w:after="0"/>
        <w:ind w:firstLine="426"/>
        <w:contextualSpacing/>
        <w:jc w:val="both"/>
        <w:outlineLvl w:val="0"/>
        <w:rPr>
          <w:bCs/>
          <w:caps/>
          <w:sz w:val="28"/>
          <w:szCs w:val="28"/>
        </w:rPr>
      </w:pPr>
    </w:p>
    <w:p w:rsidR="006F2E9A" w:rsidRDefault="006F2E9A" w:rsidP="006F2E9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Пункт 11.1.6.</w:t>
      </w:r>
      <w:r>
        <w:rPr>
          <w:rFonts w:ascii="Times New Roman" w:eastAsia="Arial Unicode MS" w:hAnsi="Times New Roman" w:cs="Times New Roman"/>
          <w:kern w:val="2"/>
          <w:sz w:val="28"/>
          <w:szCs w:val="28"/>
        </w:rPr>
        <w:t> </w:t>
      </w:r>
      <w:r>
        <w:rPr>
          <w:rFonts w:ascii="Times New Roman" w:hAnsi="Times New Roman" w:cs="Times New Roman"/>
          <w:sz w:val="28"/>
          <w:szCs w:val="28"/>
        </w:rPr>
        <w:t xml:space="preserve">изложить в следующей редакции: 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 Ежегодно (не позднее 1 февраля) информирует первичной организации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 психиатрического освидетельствования». </w:t>
      </w:r>
    </w:p>
    <w:p w:rsidR="006F2E9A" w:rsidRDefault="006F2E9A" w:rsidP="006F2E9A">
      <w:pPr>
        <w:spacing w:after="0" w:line="240" w:lineRule="auto"/>
        <w:ind w:firstLine="709"/>
        <w:jc w:val="both"/>
        <w:rPr>
          <w:rFonts w:ascii="Times New Roman" w:hAnsi="Times New Roman" w:cs="Times New Roman"/>
          <w:color w:val="FF0000"/>
          <w:sz w:val="28"/>
          <w:szCs w:val="28"/>
        </w:rPr>
      </w:pPr>
    </w:p>
    <w:p w:rsidR="006F2E9A" w:rsidRDefault="006F2E9A" w:rsidP="006F2E9A">
      <w:pPr>
        <w:spacing w:after="0" w:line="240" w:lineRule="auto"/>
        <w:ind w:firstLine="426"/>
        <w:contextualSpacing/>
        <w:jc w:val="both"/>
        <w:rPr>
          <w:rFonts w:ascii="Times New Roman" w:hAnsi="Times New Roman" w:cs="Times New Roman"/>
          <w:bCs/>
          <w:sz w:val="28"/>
          <w:szCs w:val="28"/>
        </w:rPr>
      </w:pPr>
      <w:r>
        <w:rPr>
          <w:rFonts w:ascii="Times New Roman" w:hAnsi="Times New Roman" w:cs="Times New Roman"/>
          <w:bCs/>
          <w:sz w:val="28"/>
          <w:szCs w:val="28"/>
        </w:rPr>
        <w:t>11.2.</w:t>
      </w:r>
      <w:r>
        <w:rPr>
          <w:rFonts w:ascii="Times New Roman" w:eastAsia="Arial Unicode MS" w:hAnsi="Times New Roman" w:cs="Times New Roman"/>
          <w:bCs/>
          <w:color w:val="000000"/>
          <w:kern w:val="2"/>
          <w:sz w:val="28"/>
          <w:szCs w:val="28"/>
        </w:rPr>
        <w:t> </w:t>
      </w:r>
      <w:r>
        <w:rPr>
          <w:rFonts w:ascii="Times New Roman" w:hAnsi="Times New Roman" w:cs="Times New Roman"/>
          <w:bCs/>
          <w:sz w:val="28"/>
          <w:szCs w:val="28"/>
        </w:rPr>
        <w:t>Работодатель обязуется:</w:t>
      </w:r>
    </w:p>
    <w:p w:rsidR="006F2E9A" w:rsidRDefault="006F2E9A" w:rsidP="006F2E9A">
      <w:pPr>
        <w:pStyle w:val="a6"/>
        <w:tabs>
          <w:tab w:val="left" w:pos="9214"/>
        </w:tabs>
        <w:spacing w:after="0"/>
        <w:ind w:left="0" w:right="141"/>
        <w:jc w:val="both"/>
        <w:rPr>
          <w:rFonts w:cs="Times New Roman"/>
          <w:bCs/>
          <w:iCs/>
          <w:szCs w:val="28"/>
        </w:rPr>
      </w:pPr>
      <w:r>
        <w:rPr>
          <w:rFonts w:cs="Times New Roman"/>
          <w:bCs/>
          <w:szCs w:val="28"/>
        </w:rPr>
        <w:t xml:space="preserve">Пункт   11.2.3. </w:t>
      </w:r>
      <w:r>
        <w:rPr>
          <w:rFonts w:cs="Times New Roman"/>
          <w:szCs w:val="28"/>
        </w:rPr>
        <w:t>изложить в следующей редакции:</w:t>
      </w:r>
      <w:r>
        <w:rPr>
          <w:rFonts w:eastAsia="Arial Unicode MS" w:cs="Times New Roman"/>
          <w:bCs/>
          <w:kern w:val="2"/>
          <w:szCs w:val="28"/>
        </w:rPr>
        <w:t> </w:t>
      </w:r>
      <w:r>
        <w:rPr>
          <w:rFonts w:cs="Times New Roman"/>
          <w:bCs/>
          <w:szCs w:val="28"/>
        </w:rPr>
        <w:t>Работодатель:</w:t>
      </w:r>
      <w:r>
        <w:rPr>
          <w:rFonts w:cs="Times New Roman"/>
          <w:iCs/>
          <w:szCs w:val="28"/>
        </w:rPr>
        <w:t xml:space="preserve"> </w:t>
      </w:r>
      <w:r>
        <w:rPr>
          <w:rFonts w:cs="Times New Roman"/>
          <w:szCs w:val="28"/>
        </w:rPr>
        <w:t xml:space="preserve">«Создают и обеспечивают функционирование службы охраны труда образовательной организации </w:t>
      </w:r>
      <w:r>
        <w:rPr>
          <w:rFonts w:cs="Times New Roman"/>
          <w:iCs/>
          <w:szCs w:val="28"/>
        </w:rPr>
        <w:t>в соответствии с требованиями ст. 217 ТК РФ</w:t>
      </w:r>
      <w:r>
        <w:rPr>
          <w:rFonts w:cs="Times New Roman"/>
          <w:szCs w:val="28"/>
        </w:rPr>
        <w:t xml:space="preserve"> или вводят в штатное расписание организации должность специалиста по охране труда в соответствии с требованиями ст. 223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 </w:t>
      </w:r>
    </w:p>
    <w:p w:rsidR="006F2E9A" w:rsidRDefault="006F2E9A" w:rsidP="006F2E9A">
      <w:pPr>
        <w:spacing w:after="0" w:line="240" w:lineRule="auto"/>
        <w:jc w:val="both"/>
        <w:rPr>
          <w:rFonts w:ascii="Times New Roman" w:hAnsi="Times New Roman" w:cs="Times New Roman"/>
          <w:sz w:val="28"/>
          <w:szCs w:val="28"/>
        </w:rPr>
      </w:pPr>
    </w:p>
    <w:p w:rsidR="006F2E9A" w:rsidRDefault="006F2E9A" w:rsidP="006F2E9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Пункт 11.2.4. изложить в следующей редакции: </w:t>
      </w:r>
      <w:r>
        <w:rPr>
          <w:rFonts w:ascii="Times New Roman" w:hAnsi="Times New Roman" w:cs="Times New Roman"/>
          <w:iCs/>
          <w:sz w:val="28"/>
          <w:szCs w:val="28"/>
        </w:rPr>
        <w:t xml:space="preserve">Осуществлять финансирование мероприятий по охране труда, в том числе: обучение </w:t>
      </w:r>
      <w:r>
        <w:rPr>
          <w:rFonts w:ascii="Times New Roman" w:hAnsi="Times New Roman" w:cs="Times New Roman"/>
          <w:bCs/>
          <w:iCs/>
          <w:sz w:val="28"/>
          <w:szCs w:val="28"/>
        </w:rPr>
        <w:t xml:space="preserve">по охране труда </w:t>
      </w:r>
      <w:r>
        <w:rPr>
          <w:rFonts w:ascii="Times New Roman" w:hAnsi="Times New Roman" w:cs="Times New Roman"/>
          <w:sz w:val="28"/>
          <w:szCs w:val="28"/>
        </w:rPr>
        <w:t>в соответствии с требованиями Постановления Правительства РФ от 24 декабря 2021 г. №2464 «О порядке обучения по охране труда и проверки знания требований охраны труда», специалистов, уполномоченных (доверенных) лиц по охране труда, членов комитетов (комиссий) по охране труда и иных работников образовательной организации</w:t>
      </w:r>
      <w:r>
        <w:rPr>
          <w:rFonts w:ascii="Times New Roman" w:hAnsi="Times New Roman" w:cs="Times New Roman"/>
          <w:iCs/>
          <w:sz w:val="28"/>
          <w:szCs w:val="28"/>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Pr>
          <w:rFonts w:ascii="Times New Roman" w:hAnsi="Times New Roman" w:cs="Times New Roman"/>
          <w:sz w:val="28"/>
          <w:szCs w:val="28"/>
        </w:rPr>
        <w:t xml:space="preserve">в размере не ниже установленных ст. 225ТК РФ.   </w:t>
      </w:r>
    </w:p>
    <w:p w:rsidR="006F2E9A" w:rsidRDefault="006F2E9A" w:rsidP="006F2E9A">
      <w:pPr>
        <w:spacing w:after="0" w:line="240" w:lineRule="auto"/>
        <w:jc w:val="both"/>
        <w:rPr>
          <w:rFonts w:ascii="Times New Roman" w:hAnsi="Times New Roman" w:cs="Times New Roman"/>
          <w:sz w:val="28"/>
          <w:szCs w:val="28"/>
        </w:rPr>
      </w:pPr>
    </w:p>
    <w:p w:rsidR="006F2E9A" w:rsidRDefault="006F2E9A" w:rsidP="006F2E9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Пункт 11.2.15. изложить в следующей редакции: «Обеспечивают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 №342н «Об утверждении порядка прохождения обязательного </w:t>
      </w:r>
      <w:r>
        <w:rPr>
          <w:rFonts w:ascii="Times New Roman" w:hAnsi="Times New Roman" w:cs="Times New Roman"/>
          <w:sz w:val="28"/>
          <w:szCs w:val="28"/>
        </w:rPr>
        <w:lastRenderedPageBreak/>
        <w:t>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6F2E9A" w:rsidRDefault="006F2E9A" w:rsidP="006F2E9A">
      <w:pPr>
        <w:spacing w:after="0" w:line="240" w:lineRule="auto"/>
        <w:jc w:val="both"/>
        <w:rPr>
          <w:rFonts w:ascii="Times New Roman" w:hAnsi="Times New Roman" w:cs="Times New Roman"/>
          <w:sz w:val="28"/>
          <w:szCs w:val="28"/>
        </w:rPr>
      </w:pPr>
    </w:p>
    <w:p w:rsidR="006F2E9A" w:rsidRDefault="006F2E9A" w:rsidP="006F2E9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Пункт 11.2.21. изложить в следующей редакции: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 в соответствии с требованиями ст. 224 ТК РФ».</w:t>
      </w:r>
    </w:p>
    <w:p w:rsidR="006F2E9A" w:rsidRDefault="006F2E9A" w:rsidP="006F2E9A">
      <w:pPr>
        <w:spacing w:after="0" w:line="240" w:lineRule="auto"/>
        <w:jc w:val="both"/>
        <w:rPr>
          <w:rFonts w:ascii="Times New Roman" w:hAnsi="Times New Roman" w:cs="Times New Roman"/>
          <w:sz w:val="28"/>
          <w:szCs w:val="28"/>
        </w:rPr>
      </w:pPr>
    </w:p>
    <w:p w:rsidR="006F2E9A" w:rsidRDefault="006F2E9A" w:rsidP="006F2E9A">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Пункт 11.2.25. «Обеспечивают выдачу работникам молока или других равноценных пищевых продуктов в соответствии с Приказом Министерства труда и социальной защиты РФ от 12 мая 2022 г.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w:t>
      </w:r>
    </w:p>
    <w:p w:rsidR="006F2E9A" w:rsidRDefault="006F2E9A" w:rsidP="006F2E9A">
      <w:pPr>
        <w:spacing w:after="0" w:line="240" w:lineRule="auto"/>
        <w:ind w:firstLine="709"/>
        <w:jc w:val="both"/>
        <w:rPr>
          <w:rFonts w:ascii="Times New Roman" w:hAnsi="Times New Roman" w:cs="Times New Roman"/>
          <w:color w:val="FF0000"/>
          <w:sz w:val="28"/>
          <w:szCs w:val="28"/>
        </w:rPr>
      </w:pPr>
    </w:p>
    <w:p w:rsidR="006F2E9A" w:rsidRDefault="006F2E9A" w:rsidP="006F2E9A">
      <w:pPr>
        <w:spacing w:after="0" w:line="240" w:lineRule="auto"/>
        <w:ind w:right="141"/>
        <w:contextualSpacing/>
        <w:jc w:val="both"/>
        <w:rPr>
          <w:rFonts w:ascii="Times New Roman" w:eastAsia="Times New Roman" w:hAnsi="Times New Roman" w:cs="Times New Roman"/>
          <w:sz w:val="28"/>
          <w:szCs w:val="28"/>
          <w:lang w:bidi="en-US"/>
        </w:rPr>
      </w:pPr>
      <w:r>
        <w:rPr>
          <w:rFonts w:ascii="Times New Roman" w:eastAsia="Times New Roman" w:hAnsi="Times New Roman" w:cs="Times New Roman"/>
          <w:sz w:val="28"/>
          <w:szCs w:val="28"/>
        </w:rPr>
        <w:t>Раздел 9. Коллективного договора дополнить пунктом 9.13. следующего содержания: «С</w:t>
      </w:r>
      <w:r>
        <w:rPr>
          <w:rFonts w:ascii="Times New Roman" w:eastAsia="Times New Roman" w:hAnsi="Times New Roman" w:cs="Times New Roman"/>
          <w:sz w:val="28"/>
          <w:szCs w:val="28"/>
          <w:lang w:bidi="en-US"/>
        </w:rPr>
        <w:t>охранить за педагогическими работниками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6F2E9A" w:rsidRDefault="006F2E9A" w:rsidP="006F2E9A">
      <w:pPr>
        <w:widowControl w:val="0"/>
        <w:autoSpaceDE w:val="0"/>
        <w:autoSpaceDN w:val="0"/>
        <w:adjustRightInd w:val="0"/>
        <w:spacing w:after="0" w:line="240" w:lineRule="auto"/>
        <w:ind w:left="567"/>
        <w:contextualSpacing/>
        <w:jc w:val="both"/>
        <w:rPr>
          <w:rFonts w:ascii="Times New Roman" w:eastAsia="Times New Roman" w:hAnsi="Times New Roman" w:cs="Times New Roman"/>
          <w:sz w:val="28"/>
          <w:szCs w:val="28"/>
        </w:rPr>
      </w:pPr>
    </w:p>
    <w:p w:rsidR="006F2E9A" w:rsidRDefault="006F2E9A" w:rsidP="006F2E9A">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Внести изменения в Правила внутреннего трудового распорядка: </w:t>
      </w:r>
    </w:p>
    <w:p w:rsidR="006F2E9A" w:rsidRDefault="006F2E9A" w:rsidP="006F2E9A">
      <w:pPr>
        <w:pStyle w:val="a6"/>
        <w:widowControl w:val="0"/>
        <w:numPr>
          <w:ilvl w:val="0"/>
          <w:numId w:val="1"/>
        </w:numPr>
        <w:autoSpaceDE w:val="0"/>
        <w:autoSpaceDN w:val="0"/>
        <w:adjustRightInd w:val="0"/>
        <w:spacing w:after="0"/>
        <w:ind w:left="0" w:firstLine="0"/>
        <w:jc w:val="both"/>
        <w:rPr>
          <w:rFonts w:eastAsia="Times New Roman" w:cs="Times New Roman"/>
          <w:szCs w:val="28"/>
        </w:rPr>
      </w:pPr>
      <w:r>
        <w:rPr>
          <w:rFonts w:eastAsia="Times New Roman" w:cs="Times New Roman"/>
          <w:szCs w:val="28"/>
        </w:rPr>
        <w:t xml:space="preserve">Дополнить Правила внутреннего трудового распорядка пунктом 6.3.12. следующего содержания: «К работе в ночное время не допускаются: </w:t>
      </w:r>
    </w:p>
    <w:p w:rsidR="006F2E9A" w:rsidRDefault="006F2E9A" w:rsidP="006F2E9A">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беременные женщины; </w:t>
      </w:r>
    </w:p>
    <w:p w:rsidR="006F2E9A" w:rsidRDefault="006F2E9A" w:rsidP="006F2E9A">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работники, не достигшие возраста восемнадцати лет, за исключением лиц, участвующих в создании и (или) исполнении художественных произведений,</w:t>
      </w:r>
    </w:p>
    <w:p w:rsidR="006F2E9A" w:rsidRDefault="006F2E9A" w:rsidP="006F2E9A">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других категорий работников в соответствии с Трудовым кодексом и иными федеральными законами.</w:t>
      </w:r>
    </w:p>
    <w:p w:rsidR="006F2E9A" w:rsidRDefault="006F2E9A" w:rsidP="006F2E9A">
      <w:pPr>
        <w:widowControl w:val="0"/>
        <w:autoSpaceDE w:val="0"/>
        <w:autoSpaceDN w:val="0"/>
        <w:adjustRightInd w:val="0"/>
        <w:spacing w:after="0" w:line="240" w:lineRule="auto"/>
        <w:contextualSpacing/>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Женщины, имеющие детей в возрасте до трех лет, инвалиды, работники, имеющие детей-инвалидов, а также работники, осуществляющие уход за больными членами их семей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матери и отцы, воспитывающие без супруга (супруги) детей в возрасте до четырнадцати лет, а также опекуны детей указанного возраста, родитель, имеющий ребенка в </w:t>
      </w:r>
      <w:r>
        <w:rPr>
          <w:rFonts w:ascii="Times New Roman" w:eastAsia="Times New Roman" w:hAnsi="Times New Roman" w:cs="Times New Roman"/>
          <w:sz w:val="28"/>
          <w:szCs w:val="28"/>
        </w:rPr>
        <w:lastRenderedPageBreak/>
        <w:t xml:space="preserve">возрасте до четырнадцати лет, в случае, если другой родитель работает вахтовым методом, а также работники, имеющие трех и более детей в возрасте до восемнадцати лет, в период до достижения младшим из детей возраста четырнадцати лет могут привлекаться к работе в ночное время только с их письменного согласия и при условии, если такая работа не запрещена им по состоянию здоровья в соответствии с медицинским заключением. </w:t>
      </w:r>
    </w:p>
    <w:p w:rsidR="006F2E9A" w:rsidRDefault="006F2E9A" w:rsidP="006F2E9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При этом указанные работники должны быть в письменной форме ознакомлены со своим правом отказаться от работы в ночное время. (ст. 96 ТК РФ).»</w:t>
      </w:r>
    </w:p>
    <w:p w:rsidR="006F2E9A" w:rsidRDefault="006F2E9A" w:rsidP="006F2E9A">
      <w:pPr>
        <w:pStyle w:val="a6"/>
        <w:widowControl w:val="0"/>
        <w:numPr>
          <w:ilvl w:val="0"/>
          <w:numId w:val="2"/>
        </w:numPr>
        <w:autoSpaceDE w:val="0"/>
        <w:autoSpaceDN w:val="0"/>
        <w:adjustRightInd w:val="0"/>
        <w:spacing w:after="0"/>
        <w:ind w:left="0" w:firstLine="0"/>
        <w:jc w:val="both"/>
        <w:rPr>
          <w:rFonts w:eastAsia="Times New Roman" w:cs="Times New Roman"/>
          <w:szCs w:val="28"/>
        </w:rPr>
      </w:pPr>
      <w:r>
        <w:rPr>
          <w:rFonts w:eastAsia="Times New Roman" w:cs="Times New Roman"/>
          <w:szCs w:val="28"/>
        </w:rPr>
        <w:t xml:space="preserve">Пункт 6.5.1.13.  Правил внутреннего трудового распорядка дополнить новым случаем, при наступлении которых предоставляются отпуска без сохранения заработной платы, и изложить в новой редакции: </w:t>
      </w:r>
    </w:p>
    <w:p w:rsidR="006F2E9A" w:rsidRDefault="006F2E9A" w:rsidP="006F2E9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6F2E9A" w:rsidRDefault="006F2E9A" w:rsidP="006F2E9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На основании письменного заявления отпуск без сохранения заработной платы предоставляется следующим работникам:</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09"/>
        <w:gridCol w:w="7128"/>
      </w:tblGrid>
      <w:tr w:rsidR="006F2E9A" w:rsidTr="006F2E9A">
        <w:tc>
          <w:tcPr>
            <w:tcW w:w="2109" w:type="dxa"/>
            <w:tcBorders>
              <w:top w:val="single" w:sz="4" w:space="0" w:color="000000"/>
              <w:left w:val="single" w:sz="4" w:space="0" w:color="000000"/>
              <w:bottom w:val="single" w:sz="4" w:space="0" w:color="000000"/>
              <w:right w:val="single" w:sz="4" w:space="0" w:color="000000"/>
            </w:tcBorders>
            <w:hideMark/>
          </w:tcPr>
          <w:p w:rsidR="006F2E9A" w:rsidRDefault="006F2E9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Основание предоставления отпуска </w:t>
            </w:r>
          </w:p>
        </w:tc>
        <w:tc>
          <w:tcPr>
            <w:tcW w:w="7984" w:type="dxa"/>
            <w:tcBorders>
              <w:top w:val="single" w:sz="4" w:space="0" w:color="000000"/>
              <w:left w:val="single" w:sz="4" w:space="0" w:color="000000"/>
              <w:bottom w:val="single" w:sz="4" w:space="0" w:color="000000"/>
              <w:right w:val="single" w:sz="4" w:space="0" w:color="000000"/>
            </w:tcBorders>
            <w:hideMark/>
          </w:tcPr>
          <w:p w:rsidR="006F2E9A" w:rsidRDefault="006F2E9A">
            <w:pPr>
              <w:widowControl w:val="0"/>
              <w:autoSpaceDE w:val="0"/>
              <w:autoSpaceDN w:val="0"/>
              <w:adjustRightInd w:val="0"/>
              <w:spacing w:after="0" w:line="240" w:lineRule="auto"/>
              <w:ind w:firstLine="720"/>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Случаи, при наступлении которых предоставляются отпуска без сохранения заработной платы, и их продолжительность </w:t>
            </w:r>
          </w:p>
        </w:tc>
      </w:tr>
      <w:tr w:rsidR="006F2E9A" w:rsidTr="006F2E9A">
        <w:tc>
          <w:tcPr>
            <w:tcW w:w="2109" w:type="dxa"/>
            <w:vMerge w:val="restart"/>
            <w:tcBorders>
              <w:top w:val="single" w:sz="4" w:space="0" w:color="000000"/>
              <w:left w:val="single" w:sz="4" w:space="0" w:color="000000"/>
              <w:bottom w:val="single" w:sz="4" w:space="0" w:color="000000"/>
              <w:right w:val="single" w:sz="4" w:space="0" w:color="000000"/>
            </w:tcBorders>
            <w:vAlign w:val="center"/>
            <w:hideMark/>
          </w:tcPr>
          <w:p w:rsidR="006F2E9A" w:rsidRDefault="006F2E9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Статья 128                  ТК РФ</w:t>
            </w:r>
          </w:p>
        </w:tc>
        <w:tc>
          <w:tcPr>
            <w:tcW w:w="7984" w:type="dxa"/>
            <w:tcBorders>
              <w:top w:val="single" w:sz="4" w:space="0" w:color="000000"/>
              <w:left w:val="single" w:sz="4" w:space="0" w:color="000000"/>
              <w:bottom w:val="single" w:sz="4" w:space="0" w:color="000000"/>
              <w:right w:val="single" w:sz="4" w:space="0" w:color="000000"/>
            </w:tcBorders>
            <w:hideMark/>
          </w:tcPr>
          <w:p w:rsidR="006F2E9A" w:rsidRDefault="006F2E9A">
            <w:pPr>
              <w:widowControl w:val="0"/>
              <w:autoSpaceDE w:val="0"/>
              <w:autoSpaceDN w:val="0"/>
              <w:adjustRightInd w:val="0"/>
              <w:spacing w:after="0" w:line="240" w:lineRule="auto"/>
              <w:ind w:hanging="6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работающим пенсионерам по старости (по возрасту) – до 14 календарных дней в году;</w:t>
            </w:r>
          </w:p>
        </w:tc>
      </w:tr>
      <w:tr w:rsidR="006F2E9A" w:rsidTr="006F2E9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F2E9A" w:rsidRDefault="006F2E9A">
            <w:pPr>
              <w:spacing w:after="0"/>
              <w:rPr>
                <w:rFonts w:ascii="Times New Roman" w:eastAsia="Times New Roman" w:hAnsi="Times New Roman" w:cs="Times New Roman"/>
                <w:sz w:val="28"/>
                <w:szCs w:val="28"/>
                <w:lang w:eastAsia="ru-RU"/>
              </w:rPr>
            </w:pPr>
          </w:p>
        </w:tc>
        <w:tc>
          <w:tcPr>
            <w:tcW w:w="7984" w:type="dxa"/>
            <w:tcBorders>
              <w:top w:val="single" w:sz="4" w:space="0" w:color="000000"/>
              <w:left w:val="single" w:sz="4" w:space="0" w:color="000000"/>
              <w:bottom w:val="single" w:sz="4" w:space="0" w:color="000000"/>
              <w:right w:val="single" w:sz="4" w:space="0" w:color="000000"/>
            </w:tcBorders>
            <w:hideMark/>
          </w:tcPr>
          <w:p w:rsidR="006F2E9A" w:rsidRDefault="006F2E9A">
            <w:pPr>
              <w:widowControl w:val="0"/>
              <w:autoSpaceDE w:val="0"/>
              <w:autoSpaceDN w:val="0"/>
              <w:adjustRightInd w:val="0"/>
              <w:spacing w:after="0" w:line="240" w:lineRule="auto"/>
              <w:ind w:hanging="61"/>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работникам –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tc>
      </w:tr>
      <w:tr w:rsidR="006F2E9A" w:rsidTr="006F2E9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F2E9A" w:rsidRDefault="006F2E9A">
            <w:pPr>
              <w:spacing w:after="0"/>
              <w:rPr>
                <w:rFonts w:ascii="Times New Roman" w:eastAsia="Times New Roman" w:hAnsi="Times New Roman" w:cs="Times New Roman"/>
                <w:sz w:val="28"/>
                <w:szCs w:val="28"/>
                <w:lang w:eastAsia="ru-RU"/>
              </w:rPr>
            </w:pPr>
          </w:p>
        </w:tc>
        <w:tc>
          <w:tcPr>
            <w:tcW w:w="7984" w:type="dxa"/>
            <w:tcBorders>
              <w:top w:val="single" w:sz="4" w:space="0" w:color="000000"/>
              <w:left w:val="single" w:sz="4" w:space="0" w:color="000000"/>
              <w:bottom w:val="single" w:sz="4" w:space="0" w:color="000000"/>
              <w:right w:val="single" w:sz="4" w:space="0" w:color="000000"/>
            </w:tcBorders>
            <w:hideMark/>
          </w:tcPr>
          <w:p w:rsidR="006F2E9A" w:rsidRDefault="006F2E9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работающим инвалидам – до 60 календарных дней в году;</w:t>
            </w:r>
          </w:p>
        </w:tc>
      </w:tr>
      <w:tr w:rsidR="006F2E9A" w:rsidTr="006F2E9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F2E9A" w:rsidRDefault="006F2E9A">
            <w:pPr>
              <w:spacing w:after="0"/>
              <w:rPr>
                <w:rFonts w:ascii="Times New Roman" w:eastAsia="Times New Roman" w:hAnsi="Times New Roman" w:cs="Times New Roman"/>
                <w:sz w:val="28"/>
                <w:szCs w:val="28"/>
                <w:lang w:eastAsia="ru-RU"/>
              </w:rPr>
            </w:pPr>
          </w:p>
        </w:tc>
        <w:tc>
          <w:tcPr>
            <w:tcW w:w="7984" w:type="dxa"/>
            <w:tcBorders>
              <w:top w:val="single" w:sz="4" w:space="0" w:color="000000"/>
              <w:left w:val="single" w:sz="4" w:space="0" w:color="000000"/>
              <w:bottom w:val="single" w:sz="4" w:space="0" w:color="000000"/>
              <w:right w:val="single" w:sz="4" w:space="0" w:color="000000"/>
            </w:tcBorders>
            <w:hideMark/>
          </w:tcPr>
          <w:p w:rsidR="006F2E9A" w:rsidRDefault="006F2E9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rPr>
              <w:t xml:space="preserve">- в случаях рождения ребенка </w:t>
            </w:r>
            <w:r>
              <w:rPr>
                <w:rFonts w:ascii="Times New Roman" w:eastAsia="Times New Roman" w:hAnsi="Times New Roman" w:cs="Times New Roman"/>
                <w:sz w:val="28"/>
                <w:szCs w:val="28"/>
                <w:lang w:eastAsia="ru-RU"/>
              </w:rPr>
              <w:t xml:space="preserve"> – </w:t>
            </w:r>
            <w:r>
              <w:rPr>
                <w:rFonts w:ascii="Times New Roman" w:eastAsia="Times New Roman" w:hAnsi="Times New Roman" w:cs="Times New Roman"/>
                <w:sz w:val="28"/>
                <w:szCs w:val="28"/>
              </w:rPr>
              <w:t>до 5 календарных дней;</w:t>
            </w:r>
          </w:p>
        </w:tc>
      </w:tr>
      <w:tr w:rsidR="006F2E9A" w:rsidTr="006F2E9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F2E9A" w:rsidRDefault="006F2E9A">
            <w:pPr>
              <w:spacing w:after="0"/>
              <w:rPr>
                <w:rFonts w:ascii="Times New Roman" w:eastAsia="Times New Roman" w:hAnsi="Times New Roman" w:cs="Times New Roman"/>
                <w:sz w:val="28"/>
                <w:szCs w:val="28"/>
                <w:lang w:eastAsia="ru-RU"/>
              </w:rPr>
            </w:pPr>
          </w:p>
        </w:tc>
        <w:tc>
          <w:tcPr>
            <w:tcW w:w="7984" w:type="dxa"/>
            <w:tcBorders>
              <w:top w:val="single" w:sz="4" w:space="0" w:color="000000"/>
              <w:left w:val="single" w:sz="4" w:space="0" w:color="000000"/>
              <w:bottom w:val="single" w:sz="4" w:space="0" w:color="000000"/>
              <w:right w:val="single" w:sz="4" w:space="0" w:color="000000"/>
            </w:tcBorders>
            <w:hideMark/>
          </w:tcPr>
          <w:p w:rsidR="006F2E9A" w:rsidRDefault="006F2E9A">
            <w:pPr>
              <w:widowControl w:val="0"/>
              <w:autoSpaceDE w:val="0"/>
              <w:autoSpaceDN w:val="0"/>
              <w:adjustRightInd w:val="0"/>
              <w:spacing w:after="0" w:line="240" w:lineRule="auto"/>
              <w:ind w:left="33"/>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eastAsia="ru-RU"/>
              </w:rPr>
              <w:t>- в случае бракосочетания работника - три рабочих дня;</w:t>
            </w:r>
          </w:p>
        </w:tc>
      </w:tr>
      <w:tr w:rsidR="006F2E9A" w:rsidTr="006F2E9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F2E9A" w:rsidRDefault="006F2E9A">
            <w:pPr>
              <w:spacing w:after="0"/>
              <w:rPr>
                <w:rFonts w:ascii="Times New Roman" w:eastAsia="Times New Roman" w:hAnsi="Times New Roman" w:cs="Times New Roman"/>
                <w:sz w:val="28"/>
                <w:szCs w:val="28"/>
                <w:lang w:eastAsia="ru-RU"/>
              </w:rPr>
            </w:pPr>
          </w:p>
        </w:tc>
        <w:tc>
          <w:tcPr>
            <w:tcW w:w="7984" w:type="dxa"/>
            <w:tcBorders>
              <w:top w:val="single" w:sz="4" w:space="0" w:color="000000"/>
              <w:left w:val="single" w:sz="4" w:space="0" w:color="000000"/>
              <w:bottom w:val="single" w:sz="4" w:space="0" w:color="000000"/>
              <w:right w:val="single" w:sz="4" w:space="0" w:color="000000"/>
            </w:tcBorders>
            <w:hideMark/>
          </w:tcPr>
          <w:p w:rsidR="006F2E9A" w:rsidRDefault="006F2E9A">
            <w:pPr>
              <w:widowControl w:val="0"/>
              <w:autoSpaceDE w:val="0"/>
              <w:autoSpaceDN w:val="0"/>
              <w:adjustRightInd w:val="0"/>
              <w:spacing w:after="0" w:line="240" w:lineRule="auto"/>
              <w:ind w:left="33" w:hanging="33"/>
              <w:jc w:val="both"/>
              <w:rPr>
                <w:rFonts w:ascii="Times New Roman" w:eastAsia="Times New Roman" w:hAnsi="Times New Roman" w:cs="Times New Roman"/>
                <w:sz w:val="28"/>
                <w:szCs w:val="28"/>
              </w:rPr>
            </w:pPr>
            <w:r>
              <w:rPr>
                <w:rFonts w:ascii="Times New Roman" w:eastAsia="Times New Roman" w:hAnsi="Times New Roman" w:cs="Times New Roman"/>
                <w:sz w:val="28"/>
                <w:szCs w:val="28"/>
                <w:lang w:eastAsia="ru-RU"/>
              </w:rPr>
              <w:t>- в случае бракосочетания детей - один рабочий день;</w:t>
            </w:r>
          </w:p>
        </w:tc>
      </w:tr>
      <w:tr w:rsidR="006F2E9A" w:rsidTr="006F2E9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F2E9A" w:rsidRDefault="006F2E9A">
            <w:pPr>
              <w:spacing w:after="0"/>
              <w:rPr>
                <w:rFonts w:ascii="Times New Roman" w:eastAsia="Times New Roman" w:hAnsi="Times New Roman" w:cs="Times New Roman"/>
                <w:sz w:val="28"/>
                <w:szCs w:val="28"/>
                <w:lang w:eastAsia="ru-RU"/>
              </w:rPr>
            </w:pPr>
          </w:p>
        </w:tc>
        <w:tc>
          <w:tcPr>
            <w:tcW w:w="7984" w:type="dxa"/>
            <w:tcBorders>
              <w:top w:val="single" w:sz="4" w:space="0" w:color="000000"/>
              <w:left w:val="single" w:sz="4" w:space="0" w:color="000000"/>
              <w:bottom w:val="single" w:sz="4" w:space="0" w:color="000000"/>
              <w:right w:val="single" w:sz="4" w:space="0" w:color="000000"/>
            </w:tcBorders>
            <w:hideMark/>
          </w:tcPr>
          <w:p w:rsidR="006F2E9A" w:rsidRDefault="006F2E9A">
            <w:pPr>
              <w:widowControl w:val="0"/>
              <w:autoSpaceDE w:val="0"/>
              <w:autoSpaceDN w:val="0"/>
              <w:adjustRightInd w:val="0"/>
              <w:spacing w:after="0" w:line="240" w:lineRule="auto"/>
              <w:ind w:left="3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в случае смерти детей, родителей, супруга, супруги - три рабочих дня;</w:t>
            </w:r>
          </w:p>
        </w:tc>
      </w:tr>
      <w:tr w:rsidR="006F2E9A" w:rsidTr="006F2E9A">
        <w:tc>
          <w:tcPr>
            <w:tcW w:w="2109" w:type="dxa"/>
            <w:vMerge w:val="restart"/>
            <w:tcBorders>
              <w:top w:val="single" w:sz="4" w:space="0" w:color="000000"/>
              <w:left w:val="single" w:sz="4" w:space="0" w:color="000000"/>
              <w:bottom w:val="single" w:sz="4" w:space="0" w:color="000000"/>
              <w:right w:val="single" w:sz="4" w:space="0" w:color="000000"/>
            </w:tcBorders>
            <w:vAlign w:val="center"/>
            <w:hideMark/>
          </w:tcPr>
          <w:p w:rsidR="006F2E9A" w:rsidRDefault="006F2E9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Статья 173               ТК РФ</w:t>
            </w:r>
          </w:p>
        </w:tc>
        <w:tc>
          <w:tcPr>
            <w:tcW w:w="7984" w:type="dxa"/>
            <w:tcBorders>
              <w:top w:val="single" w:sz="4" w:space="0" w:color="000000"/>
              <w:left w:val="single" w:sz="4" w:space="0" w:color="000000"/>
              <w:bottom w:val="single" w:sz="4" w:space="0" w:color="000000"/>
              <w:right w:val="single" w:sz="4" w:space="0" w:color="000000"/>
            </w:tcBorders>
            <w:hideMark/>
          </w:tcPr>
          <w:p w:rsidR="006F2E9A" w:rsidRDefault="006F2E9A">
            <w:pPr>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rPr>
              <w:t>- работникам, допущенным к вступительным испытаниям, - 15 календарных дней;</w:t>
            </w:r>
          </w:p>
        </w:tc>
      </w:tr>
      <w:tr w:rsidR="006F2E9A" w:rsidTr="006F2E9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F2E9A" w:rsidRDefault="006F2E9A">
            <w:pPr>
              <w:spacing w:after="0"/>
              <w:rPr>
                <w:rFonts w:ascii="Times New Roman" w:eastAsia="Times New Roman" w:hAnsi="Times New Roman" w:cs="Times New Roman"/>
                <w:sz w:val="28"/>
                <w:szCs w:val="28"/>
                <w:lang w:eastAsia="ru-RU"/>
              </w:rPr>
            </w:pPr>
          </w:p>
        </w:tc>
        <w:tc>
          <w:tcPr>
            <w:tcW w:w="7984" w:type="dxa"/>
            <w:tcBorders>
              <w:top w:val="single" w:sz="4" w:space="0" w:color="000000"/>
              <w:left w:val="single" w:sz="4" w:space="0" w:color="000000"/>
              <w:bottom w:val="single" w:sz="4" w:space="0" w:color="000000"/>
              <w:right w:val="single" w:sz="4" w:space="0" w:color="000000"/>
            </w:tcBorders>
            <w:hideMark/>
          </w:tcPr>
          <w:p w:rsidR="006F2E9A" w:rsidRDefault="006F2E9A">
            <w:pPr>
              <w:autoSpaceDE w:val="0"/>
              <w:autoSpaceDN w:val="0"/>
              <w:adjustRightInd w:val="0"/>
              <w:spacing w:after="0" w:line="240" w:lineRule="auto"/>
              <w:ind w:firstLine="3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rPr>
              <w:t>- работникам - слушателям подготовительных отделений образовательных организаций высшего образования для прохождения итоговой аттестации - 15 календарных дней;</w:t>
            </w:r>
          </w:p>
        </w:tc>
      </w:tr>
      <w:tr w:rsidR="006F2E9A" w:rsidTr="006F2E9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F2E9A" w:rsidRDefault="006F2E9A">
            <w:pPr>
              <w:spacing w:after="0"/>
              <w:rPr>
                <w:rFonts w:ascii="Times New Roman" w:eastAsia="Times New Roman" w:hAnsi="Times New Roman" w:cs="Times New Roman"/>
                <w:sz w:val="28"/>
                <w:szCs w:val="28"/>
                <w:lang w:eastAsia="ru-RU"/>
              </w:rPr>
            </w:pPr>
          </w:p>
        </w:tc>
        <w:tc>
          <w:tcPr>
            <w:tcW w:w="7984" w:type="dxa"/>
            <w:tcBorders>
              <w:top w:val="single" w:sz="4" w:space="0" w:color="000000"/>
              <w:left w:val="single" w:sz="4" w:space="0" w:color="000000"/>
              <w:bottom w:val="single" w:sz="4" w:space="0" w:color="000000"/>
              <w:right w:val="single" w:sz="4" w:space="0" w:color="000000"/>
            </w:tcBorders>
            <w:hideMark/>
          </w:tcPr>
          <w:p w:rsidR="006F2E9A" w:rsidRDefault="006F2E9A">
            <w:pPr>
              <w:autoSpaceDE w:val="0"/>
              <w:autoSpaceDN w:val="0"/>
              <w:adjustRightInd w:val="0"/>
              <w:spacing w:after="0" w:line="240" w:lineRule="auto"/>
              <w:ind w:firstLine="34"/>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rPr>
              <w:t xml:space="preserve">- работникам, обучающимся по имеющим государственную аккредитацию программам </w:t>
            </w:r>
            <w:proofErr w:type="spellStart"/>
            <w:r>
              <w:rPr>
                <w:rFonts w:ascii="Times New Roman" w:eastAsia="Times New Roman" w:hAnsi="Times New Roman" w:cs="Times New Roman"/>
                <w:sz w:val="28"/>
                <w:szCs w:val="28"/>
              </w:rPr>
              <w:lastRenderedPageBreak/>
              <w:t>бакалавриата</w:t>
            </w:r>
            <w:proofErr w:type="spellEnd"/>
            <w:r>
              <w:rPr>
                <w:rFonts w:ascii="Times New Roman" w:eastAsia="Times New Roman" w:hAnsi="Times New Roman" w:cs="Times New Roman"/>
                <w:sz w:val="28"/>
                <w:szCs w:val="28"/>
              </w:rPr>
              <w:t xml:space="preserve">, программам </w:t>
            </w:r>
            <w:proofErr w:type="spellStart"/>
            <w:r>
              <w:rPr>
                <w:rFonts w:ascii="Times New Roman" w:eastAsia="Times New Roman" w:hAnsi="Times New Roman" w:cs="Times New Roman"/>
                <w:sz w:val="28"/>
                <w:szCs w:val="28"/>
              </w:rPr>
              <w:t>специалитета</w:t>
            </w:r>
            <w:proofErr w:type="spellEnd"/>
            <w:r>
              <w:rPr>
                <w:rFonts w:ascii="Times New Roman" w:eastAsia="Times New Roman" w:hAnsi="Times New Roman" w:cs="Times New Roman"/>
                <w:sz w:val="28"/>
                <w:szCs w:val="28"/>
              </w:rPr>
              <w:t xml:space="preserve"> или программам магистратуры по очной форме обучения, совмещающим получение образования с работой, для прохождения промежуточной аттестации -  15 календарных дней в учебном году, </w:t>
            </w:r>
          </w:p>
        </w:tc>
      </w:tr>
      <w:tr w:rsidR="006F2E9A" w:rsidTr="006F2E9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F2E9A" w:rsidRDefault="006F2E9A">
            <w:pPr>
              <w:spacing w:after="0"/>
              <w:rPr>
                <w:rFonts w:ascii="Times New Roman" w:eastAsia="Times New Roman" w:hAnsi="Times New Roman" w:cs="Times New Roman"/>
                <w:sz w:val="28"/>
                <w:szCs w:val="28"/>
                <w:lang w:eastAsia="ru-RU"/>
              </w:rPr>
            </w:pPr>
          </w:p>
        </w:tc>
        <w:tc>
          <w:tcPr>
            <w:tcW w:w="7984" w:type="dxa"/>
            <w:tcBorders>
              <w:top w:val="single" w:sz="4" w:space="0" w:color="000000"/>
              <w:left w:val="single" w:sz="4" w:space="0" w:color="000000"/>
              <w:bottom w:val="single" w:sz="4" w:space="0" w:color="000000"/>
              <w:right w:val="single" w:sz="4" w:space="0" w:color="000000"/>
            </w:tcBorders>
            <w:hideMark/>
          </w:tcPr>
          <w:p w:rsidR="006F2E9A" w:rsidRDefault="006F2E9A">
            <w:pPr>
              <w:autoSpaceDE w:val="0"/>
              <w:autoSpaceDN w:val="0"/>
              <w:adjustRightInd w:val="0"/>
              <w:spacing w:after="0" w:line="240" w:lineRule="auto"/>
              <w:ind w:firstLine="3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для подготовки и защиты выпускной квалификационной работы и сдачи итоговых государственных экзаменов - четыре месяца;</w:t>
            </w:r>
          </w:p>
        </w:tc>
      </w:tr>
      <w:tr w:rsidR="006F2E9A" w:rsidTr="006F2E9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F2E9A" w:rsidRDefault="006F2E9A">
            <w:pPr>
              <w:spacing w:after="0"/>
              <w:rPr>
                <w:rFonts w:ascii="Times New Roman" w:eastAsia="Times New Roman" w:hAnsi="Times New Roman" w:cs="Times New Roman"/>
                <w:sz w:val="28"/>
                <w:szCs w:val="28"/>
                <w:lang w:eastAsia="ru-RU"/>
              </w:rPr>
            </w:pPr>
          </w:p>
        </w:tc>
        <w:tc>
          <w:tcPr>
            <w:tcW w:w="7984" w:type="dxa"/>
            <w:tcBorders>
              <w:top w:val="single" w:sz="4" w:space="0" w:color="000000"/>
              <w:left w:val="single" w:sz="4" w:space="0" w:color="000000"/>
              <w:bottom w:val="single" w:sz="4" w:space="0" w:color="000000"/>
              <w:right w:val="single" w:sz="4" w:space="0" w:color="000000"/>
            </w:tcBorders>
            <w:hideMark/>
          </w:tcPr>
          <w:p w:rsidR="006F2E9A" w:rsidRDefault="006F2E9A">
            <w:pPr>
              <w:autoSpaceDE w:val="0"/>
              <w:autoSpaceDN w:val="0"/>
              <w:adjustRightInd w:val="0"/>
              <w:spacing w:after="0" w:line="240" w:lineRule="auto"/>
              <w:ind w:firstLine="3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для сдачи итоговых государственных экзаменов - один месяц.</w:t>
            </w:r>
          </w:p>
        </w:tc>
      </w:tr>
      <w:tr w:rsidR="006F2E9A" w:rsidTr="006F2E9A">
        <w:tc>
          <w:tcPr>
            <w:tcW w:w="2109" w:type="dxa"/>
            <w:vMerge w:val="restart"/>
            <w:tcBorders>
              <w:top w:val="single" w:sz="4" w:space="0" w:color="000000"/>
              <w:left w:val="single" w:sz="4" w:space="0" w:color="000000"/>
              <w:bottom w:val="single" w:sz="4" w:space="0" w:color="000000"/>
              <w:right w:val="single" w:sz="4" w:space="0" w:color="000000"/>
            </w:tcBorders>
            <w:vAlign w:val="center"/>
            <w:hideMark/>
          </w:tcPr>
          <w:p w:rsidR="006F2E9A" w:rsidRDefault="006F2E9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Статья 263 ТК РФ</w:t>
            </w:r>
          </w:p>
        </w:tc>
        <w:tc>
          <w:tcPr>
            <w:tcW w:w="7984" w:type="dxa"/>
            <w:tcBorders>
              <w:top w:val="single" w:sz="4" w:space="0" w:color="000000"/>
              <w:left w:val="single" w:sz="4" w:space="0" w:color="000000"/>
              <w:bottom w:val="single" w:sz="4" w:space="0" w:color="000000"/>
              <w:right w:val="single" w:sz="4" w:space="0" w:color="000000"/>
            </w:tcBorders>
            <w:hideMark/>
          </w:tcPr>
          <w:p w:rsidR="006F2E9A" w:rsidRDefault="006F2E9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rPr>
              <w:t>- работнику, имеющему двух или более детей в возрасте до четырнадцати лет - до 14 календарных дней;</w:t>
            </w:r>
          </w:p>
        </w:tc>
      </w:tr>
      <w:tr w:rsidR="006F2E9A" w:rsidTr="006F2E9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F2E9A" w:rsidRDefault="006F2E9A">
            <w:pPr>
              <w:spacing w:after="0"/>
              <w:rPr>
                <w:rFonts w:ascii="Times New Roman" w:eastAsia="Times New Roman" w:hAnsi="Times New Roman" w:cs="Times New Roman"/>
                <w:sz w:val="28"/>
                <w:szCs w:val="28"/>
                <w:lang w:eastAsia="ru-RU"/>
              </w:rPr>
            </w:pPr>
          </w:p>
        </w:tc>
        <w:tc>
          <w:tcPr>
            <w:tcW w:w="7984" w:type="dxa"/>
            <w:tcBorders>
              <w:top w:val="single" w:sz="4" w:space="0" w:color="000000"/>
              <w:left w:val="single" w:sz="4" w:space="0" w:color="000000"/>
              <w:bottom w:val="single" w:sz="4" w:space="0" w:color="000000"/>
              <w:right w:val="single" w:sz="4" w:space="0" w:color="000000"/>
            </w:tcBorders>
            <w:hideMark/>
          </w:tcPr>
          <w:p w:rsidR="006F2E9A" w:rsidRDefault="006F2E9A">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rPr>
              <w:t>- работнику, имеющему ребенка-инвалида в возрасте до восемнадцати лет - до 14 календарных дней;</w:t>
            </w:r>
          </w:p>
        </w:tc>
      </w:tr>
      <w:tr w:rsidR="006F2E9A" w:rsidTr="006F2E9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F2E9A" w:rsidRDefault="006F2E9A">
            <w:pPr>
              <w:spacing w:after="0"/>
              <w:rPr>
                <w:rFonts w:ascii="Times New Roman" w:eastAsia="Times New Roman" w:hAnsi="Times New Roman" w:cs="Times New Roman"/>
                <w:sz w:val="28"/>
                <w:szCs w:val="28"/>
                <w:lang w:eastAsia="ru-RU"/>
              </w:rPr>
            </w:pPr>
          </w:p>
        </w:tc>
        <w:tc>
          <w:tcPr>
            <w:tcW w:w="7984" w:type="dxa"/>
            <w:tcBorders>
              <w:top w:val="single" w:sz="4" w:space="0" w:color="000000"/>
              <w:left w:val="single" w:sz="4" w:space="0" w:color="000000"/>
              <w:bottom w:val="single" w:sz="4" w:space="0" w:color="000000"/>
              <w:right w:val="single" w:sz="4" w:space="0" w:color="000000"/>
            </w:tcBorders>
            <w:hideMark/>
          </w:tcPr>
          <w:p w:rsidR="006F2E9A" w:rsidRDefault="006F2E9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rPr>
              <w:t>- работнику – одинокой матери, воспитывающей ребенка в возрасте до четырнадцати лет, отцу, воспитывающему ребенка в возрасте до четырнадцати лет без матери - до 14 календарных дней;</w:t>
            </w:r>
          </w:p>
        </w:tc>
      </w:tr>
      <w:tr w:rsidR="006F2E9A" w:rsidTr="006F2E9A">
        <w:tc>
          <w:tcPr>
            <w:tcW w:w="0" w:type="auto"/>
            <w:vMerge/>
            <w:tcBorders>
              <w:top w:val="single" w:sz="4" w:space="0" w:color="000000"/>
              <w:left w:val="single" w:sz="4" w:space="0" w:color="000000"/>
              <w:bottom w:val="single" w:sz="4" w:space="0" w:color="000000"/>
              <w:right w:val="single" w:sz="4" w:space="0" w:color="000000"/>
            </w:tcBorders>
            <w:vAlign w:val="center"/>
            <w:hideMark/>
          </w:tcPr>
          <w:p w:rsidR="006F2E9A" w:rsidRDefault="006F2E9A">
            <w:pPr>
              <w:spacing w:after="0"/>
              <w:rPr>
                <w:rFonts w:ascii="Times New Roman" w:eastAsia="Times New Roman" w:hAnsi="Times New Roman" w:cs="Times New Roman"/>
                <w:sz w:val="28"/>
                <w:szCs w:val="28"/>
                <w:lang w:eastAsia="ru-RU"/>
              </w:rPr>
            </w:pPr>
          </w:p>
        </w:tc>
        <w:tc>
          <w:tcPr>
            <w:tcW w:w="7984" w:type="dxa"/>
            <w:tcBorders>
              <w:top w:val="single" w:sz="4" w:space="0" w:color="000000"/>
              <w:left w:val="single" w:sz="4" w:space="0" w:color="000000"/>
              <w:bottom w:val="single" w:sz="4" w:space="0" w:color="000000"/>
              <w:right w:val="single" w:sz="4" w:space="0" w:color="000000"/>
            </w:tcBorders>
            <w:hideMark/>
          </w:tcPr>
          <w:p w:rsidR="006F2E9A" w:rsidRDefault="006F2E9A">
            <w:pPr>
              <w:widowControl w:val="0"/>
              <w:autoSpaceDE w:val="0"/>
              <w:autoSpaceDN w:val="0"/>
              <w:adjustRightInd w:val="0"/>
              <w:spacing w:after="0" w:line="240" w:lineRule="auto"/>
              <w:jc w:val="both"/>
              <w:rPr>
                <w:rFonts w:ascii="Times New Roman" w:eastAsia="Times New Roman" w:hAnsi="Times New Roman" w:cs="Times New Roman"/>
                <w:color w:val="000000" w:themeColor="text1"/>
                <w:sz w:val="28"/>
                <w:szCs w:val="28"/>
              </w:rPr>
            </w:pPr>
            <w:r>
              <w:rPr>
                <w:rFonts w:ascii="Times New Roman" w:eastAsia="Times New Roman" w:hAnsi="Times New Roman" w:cs="Times New Roman"/>
                <w:sz w:val="28"/>
                <w:szCs w:val="28"/>
              </w:rPr>
              <w:t xml:space="preserve">- работнику, осуществляющему уход за членом семьи или иным родственником, являющимися инвалидами </w:t>
            </w:r>
            <w:r>
              <w:rPr>
                <w:rFonts w:ascii="Times New Roman" w:eastAsia="Times New Roman" w:hAnsi="Times New Roman" w:cs="Times New Roman"/>
                <w:sz w:val="28"/>
                <w:szCs w:val="28"/>
                <w:lang w:val="en-US"/>
              </w:rPr>
              <w:t>I</w:t>
            </w:r>
            <w:r>
              <w:rPr>
                <w:rFonts w:ascii="Times New Roman" w:eastAsia="Times New Roman" w:hAnsi="Times New Roman" w:cs="Times New Roman"/>
                <w:sz w:val="28"/>
                <w:szCs w:val="28"/>
              </w:rPr>
              <w:t xml:space="preserve"> группы – до </w:t>
            </w:r>
            <w:r>
              <w:rPr>
                <w:rFonts w:ascii="Times New Roman" w:eastAsia="Times New Roman" w:hAnsi="Times New Roman" w:cs="Times New Roman"/>
                <w:color w:val="000000" w:themeColor="text1"/>
                <w:sz w:val="28"/>
                <w:szCs w:val="28"/>
              </w:rPr>
              <w:t>14 календарных дней;</w:t>
            </w:r>
          </w:p>
        </w:tc>
      </w:tr>
      <w:tr w:rsidR="006F2E9A" w:rsidTr="006F2E9A">
        <w:tc>
          <w:tcPr>
            <w:tcW w:w="2109" w:type="dxa"/>
            <w:tcBorders>
              <w:top w:val="single" w:sz="4" w:space="0" w:color="000000"/>
              <w:left w:val="single" w:sz="4" w:space="0" w:color="000000"/>
              <w:bottom w:val="single" w:sz="4" w:space="0" w:color="000000"/>
              <w:right w:val="single" w:sz="4" w:space="0" w:color="000000"/>
            </w:tcBorders>
            <w:vAlign w:val="center"/>
            <w:hideMark/>
          </w:tcPr>
          <w:p w:rsidR="006F2E9A" w:rsidRDefault="006F2E9A">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Статья 263.1ТК РФ</w:t>
            </w:r>
          </w:p>
        </w:tc>
        <w:tc>
          <w:tcPr>
            <w:tcW w:w="7984" w:type="dxa"/>
            <w:tcBorders>
              <w:top w:val="single" w:sz="4" w:space="0" w:color="000000"/>
              <w:left w:val="single" w:sz="4" w:space="0" w:color="000000"/>
              <w:bottom w:val="single" w:sz="4" w:space="0" w:color="000000"/>
              <w:right w:val="single" w:sz="4" w:space="0" w:color="000000"/>
            </w:tcBorders>
            <w:hideMark/>
          </w:tcPr>
          <w:p w:rsidR="006F2E9A" w:rsidRDefault="006F2E9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работнику – женщине, работающей в организации сельской местности – один день в месяц</w:t>
            </w:r>
          </w:p>
        </w:tc>
      </w:tr>
      <w:tr w:rsidR="006F2E9A" w:rsidTr="006F2E9A">
        <w:tc>
          <w:tcPr>
            <w:tcW w:w="2109" w:type="dxa"/>
            <w:tcBorders>
              <w:top w:val="single" w:sz="4" w:space="0" w:color="000000"/>
              <w:left w:val="single" w:sz="4" w:space="0" w:color="000000"/>
              <w:bottom w:val="single" w:sz="4" w:space="0" w:color="000000"/>
              <w:right w:val="single" w:sz="4" w:space="0" w:color="000000"/>
            </w:tcBorders>
            <w:hideMark/>
          </w:tcPr>
          <w:p w:rsidR="006F2E9A" w:rsidRDefault="00156A5B">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hyperlink r:id="rId5" w:history="1">
              <w:r w:rsidR="006F2E9A">
                <w:rPr>
                  <w:rStyle w:val="a7"/>
                  <w:rFonts w:ascii="Times New Roman" w:eastAsia="Times New Roman" w:hAnsi="Times New Roman" w:cs="Times New Roman"/>
                  <w:sz w:val="28"/>
                  <w:szCs w:val="28"/>
                  <w:lang w:eastAsia="ru-RU"/>
                </w:rPr>
                <w:t>Закон</w:t>
              </w:r>
            </w:hyperlink>
            <w:r w:rsidR="006F2E9A">
              <w:rPr>
                <w:rFonts w:ascii="Times New Roman" w:eastAsia="Times New Roman" w:hAnsi="Times New Roman" w:cs="Times New Roman"/>
                <w:sz w:val="28"/>
                <w:szCs w:val="28"/>
                <w:lang w:eastAsia="ru-RU"/>
              </w:rPr>
              <w:t xml:space="preserve"> РФ «О статусе Героев Советского Союза, Героев Российской Федерации и полных кавалеров ордена Славы» от 15.01.1993г. №4301-</w:t>
            </w:r>
            <w:r w:rsidR="006F2E9A">
              <w:rPr>
                <w:rFonts w:ascii="Times New Roman" w:eastAsia="Times New Roman" w:hAnsi="Times New Roman" w:cs="Times New Roman"/>
                <w:sz w:val="28"/>
                <w:szCs w:val="28"/>
                <w:lang w:val="en-US" w:eastAsia="ru-RU"/>
              </w:rPr>
              <w:t>I</w:t>
            </w:r>
          </w:p>
        </w:tc>
        <w:tc>
          <w:tcPr>
            <w:tcW w:w="7984" w:type="dxa"/>
            <w:tcBorders>
              <w:top w:val="single" w:sz="4" w:space="0" w:color="000000"/>
              <w:left w:val="single" w:sz="4" w:space="0" w:color="000000"/>
              <w:bottom w:val="single" w:sz="4" w:space="0" w:color="000000"/>
              <w:right w:val="single" w:sz="4" w:space="0" w:color="000000"/>
            </w:tcBorders>
            <w:hideMark/>
          </w:tcPr>
          <w:p w:rsidR="006F2E9A" w:rsidRDefault="006F2E9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работникам, имеющим статус Героя Советского Союза, Героя Российской Федерации, полного кавалера ордена Славы, Героя Социалистического Труда и полного кавалера ордена Трудовой Славы - продолжительностью до трех недель в году.  </w:t>
            </w:r>
          </w:p>
        </w:tc>
      </w:tr>
      <w:tr w:rsidR="006F2E9A" w:rsidTr="006F2E9A">
        <w:tc>
          <w:tcPr>
            <w:tcW w:w="2109" w:type="dxa"/>
            <w:tcBorders>
              <w:top w:val="single" w:sz="4" w:space="0" w:color="000000"/>
              <w:left w:val="single" w:sz="4" w:space="0" w:color="000000"/>
              <w:bottom w:val="single" w:sz="4" w:space="0" w:color="000000"/>
              <w:right w:val="single" w:sz="4" w:space="0" w:color="000000"/>
            </w:tcBorders>
            <w:hideMark/>
          </w:tcPr>
          <w:p w:rsidR="006F2E9A" w:rsidRDefault="006F2E9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ФЗ «О ветеранах» от 12.01.1995г. №5-ФЗ</w:t>
            </w:r>
          </w:p>
        </w:tc>
        <w:tc>
          <w:tcPr>
            <w:tcW w:w="7984" w:type="dxa"/>
            <w:tcBorders>
              <w:top w:val="single" w:sz="4" w:space="0" w:color="000000"/>
              <w:left w:val="single" w:sz="4" w:space="0" w:color="000000"/>
              <w:bottom w:val="single" w:sz="4" w:space="0" w:color="000000"/>
              <w:right w:val="single" w:sz="4" w:space="0" w:color="000000"/>
            </w:tcBorders>
            <w:hideMark/>
          </w:tcPr>
          <w:p w:rsidR="006F2E9A" w:rsidRDefault="006F2E9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работникам, имеющим статус ветерана Великой Отечественной войны, ветерана боевых действий на территории других государств, ветерана - инвалида, - от 35 до 60 дней в году.</w:t>
            </w:r>
          </w:p>
        </w:tc>
      </w:tr>
      <w:tr w:rsidR="006F2E9A" w:rsidTr="006F2E9A">
        <w:tc>
          <w:tcPr>
            <w:tcW w:w="2109" w:type="dxa"/>
            <w:tcBorders>
              <w:top w:val="single" w:sz="4" w:space="0" w:color="000000"/>
              <w:left w:val="single" w:sz="4" w:space="0" w:color="000000"/>
              <w:bottom w:val="single" w:sz="4" w:space="0" w:color="000000"/>
              <w:right w:val="single" w:sz="4" w:space="0" w:color="000000"/>
            </w:tcBorders>
            <w:vAlign w:val="center"/>
            <w:hideMark/>
          </w:tcPr>
          <w:p w:rsidR="006F2E9A" w:rsidRDefault="006F2E9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Иные случаи</w:t>
            </w:r>
          </w:p>
        </w:tc>
        <w:tc>
          <w:tcPr>
            <w:tcW w:w="7984" w:type="dxa"/>
            <w:tcBorders>
              <w:top w:val="single" w:sz="4" w:space="0" w:color="000000"/>
              <w:left w:val="single" w:sz="4" w:space="0" w:color="000000"/>
              <w:bottom w:val="single" w:sz="4" w:space="0" w:color="000000"/>
              <w:right w:val="single" w:sz="4" w:space="0" w:color="000000"/>
            </w:tcBorders>
            <w:hideMark/>
          </w:tcPr>
          <w:p w:rsidR="006F2E9A" w:rsidRDefault="006F2E9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в соответствии с коллективным договором </w:t>
            </w:r>
          </w:p>
        </w:tc>
      </w:tr>
    </w:tbl>
    <w:p w:rsidR="006F2E9A" w:rsidRDefault="006F2E9A" w:rsidP="006F2E9A">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Перенесение отпуска без сохранения заработной платы на следующий рабочий год не допускается. </w:t>
      </w:r>
    </w:p>
    <w:p w:rsidR="006F2E9A" w:rsidRDefault="006F2E9A" w:rsidP="006F2E9A">
      <w:pPr>
        <w:spacing w:after="0" w:line="240" w:lineRule="auto"/>
        <w:rPr>
          <w:rFonts w:ascii="Times New Roman" w:hAnsi="Times New Roman" w:cs="Times New Roman"/>
          <w:color w:val="FF0000"/>
          <w:sz w:val="28"/>
          <w:szCs w:val="28"/>
        </w:rPr>
      </w:pPr>
    </w:p>
    <w:p w:rsidR="006D592D" w:rsidRPr="00156A5B" w:rsidRDefault="00156A5B"/>
    <w:sectPr w:rsidR="006D592D" w:rsidRPr="00156A5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7966B5"/>
    <w:multiLevelType w:val="hybridMultilevel"/>
    <w:tmpl w:val="622A7308"/>
    <w:lvl w:ilvl="0" w:tplc="BE5C59BE">
      <w:start w:val="1"/>
      <w:numFmt w:val="decimal"/>
      <w:lvlText w:val="%1."/>
      <w:lvlJc w:val="left"/>
      <w:pPr>
        <w:ind w:left="927" w:hanging="360"/>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1" w15:restartNumberingAfterBreak="0">
    <w:nsid w:val="5B977BB7"/>
    <w:multiLevelType w:val="hybridMultilevel"/>
    <w:tmpl w:val="40788E1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2DBC"/>
    <w:rsid w:val="00112DBC"/>
    <w:rsid w:val="00156A5B"/>
    <w:rsid w:val="006F2E9A"/>
    <w:rsid w:val="009F434C"/>
    <w:rsid w:val="00AE7D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3EBAFC"/>
  <w15:chartTrackingRefBased/>
  <w15:docId w15:val="{E1BB2911-B1B3-45C4-AB31-4A5ABB90B5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F2E9A"/>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99"/>
    <w:qFormat/>
    <w:rsid w:val="006F2E9A"/>
    <w:rPr>
      <w:rFonts w:ascii="Times New Roman" w:hAnsi="Times New Roman" w:cs="Times New Roman" w:hint="default"/>
      <w:i/>
      <w:iCs w:val="0"/>
    </w:rPr>
  </w:style>
  <w:style w:type="paragraph" w:styleId="3">
    <w:name w:val="Body Text 3"/>
    <w:basedOn w:val="a"/>
    <w:link w:val="30"/>
    <w:semiHidden/>
    <w:unhideWhenUsed/>
    <w:rsid w:val="006F2E9A"/>
    <w:pPr>
      <w:widowControl w:val="0"/>
      <w:autoSpaceDE w:val="0"/>
      <w:autoSpaceDN w:val="0"/>
      <w:adjustRightInd w:val="0"/>
      <w:spacing w:after="120" w:line="240" w:lineRule="auto"/>
    </w:pPr>
    <w:rPr>
      <w:rFonts w:ascii="Times New Roman" w:eastAsia="Times New Roman" w:hAnsi="Times New Roman" w:cs="Times New Roman"/>
      <w:sz w:val="16"/>
      <w:szCs w:val="16"/>
      <w:lang w:eastAsia="ru-RU"/>
    </w:rPr>
  </w:style>
  <w:style w:type="character" w:customStyle="1" w:styleId="30">
    <w:name w:val="Основной текст 3 Знак"/>
    <w:basedOn w:val="a0"/>
    <w:link w:val="3"/>
    <w:semiHidden/>
    <w:rsid w:val="006F2E9A"/>
    <w:rPr>
      <w:rFonts w:ascii="Times New Roman" w:eastAsia="Times New Roman" w:hAnsi="Times New Roman" w:cs="Times New Roman"/>
      <w:sz w:val="16"/>
      <w:szCs w:val="16"/>
      <w:lang w:eastAsia="ru-RU"/>
    </w:rPr>
  </w:style>
  <w:style w:type="character" w:customStyle="1" w:styleId="a4">
    <w:name w:val="Без интервала Знак"/>
    <w:link w:val="a5"/>
    <w:uiPriority w:val="99"/>
    <w:locked/>
    <w:rsid w:val="006F2E9A"/>
    <w:rPr>
      <w:rFonts w:ascii="Times New Roman" w:eastAsia="Times New Roman" w:hAnsi="Times New Roman" w:cs="Times New Roman"/>
      <w:sz w:val="20"/>
      <w:szCs w:val="20"/>
      <w:lang w:eastAsia="ru-RU"/>
    </w:rPr>
  </w:style>
  <w:style w:type="paragraph" w:styleId="a5">
    <w:name w:val="No Spacing"/>
    <w:link w:val="a4"/>
    <w:uiPriority w:val="99"/>
    <w:qFormat/>
    <w:rsid w:val="006F2E9A"/>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a6">
    <w:name w:val="List Paragraph"/>
    <w:basedOn w:val="a"/>
    <w:uiPriority w:val="34"/>
    <w:qFormat/>
    <w:rsid w:val="006F2E9A"/>
    <w:pPr>
      <w:spacing w:after="160" w:line="240" w:lineRule="auto"/>
      <w:ind w:left="720"/>
      <w:contextualSpacing/>
    </w:pPr>
    <w:rPr>
      <w:rFonts w:ascii="Times New Roman" w:hAnsi="Times New Roman"/>
      <w:sz w:val="28"/>
    </w:rPr>
  </w:style>
  <w:style w:type="character" w:styleId="a7">
    <w:name w:val="Hyperlink"/>
    <w:basedOn w:val="a0"/>
    <w:uiPriority w:val="99"/>
    <w:semiHidden/>
    <w:unhideWhenUsed/>
    <w:rsid w:val="006F2E9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7785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garantF1://10036260.0"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1558</Words>
  <Characters>8886</Characters>
  <Application>Microsoft Office Word</Application>
  <DocSecurity>0</DocSecurity>
  <Lines>74</Lines>
  <Paragraphs>20</Paragraphs>
  <ScaleCrop>false</ScaleCrop>
  <Company>SPecialiST RePack</Company>
  <LinksUpToDate>false</LinksUpToDate>
  <CharactersWithSpaces>10424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5</cp:revision>
  <dcterms:created xsi:type="dcterms:W3CDTF">2023-02-21T06:46:00Z</dcterms:created>
  <dcterms:modified xsi:type="dcterms:W3CDTF">2023-02-21T06:51:00Z</dcterms:modified>
</cp:coreProperties>
</file>